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4B67" w14:textId="0C8D7E12" w:rsidR="003D094F" w:rsidRPr="003D094F" w:rsidRDefault="003D094F" w:rsidP="003D094F">
      <w:pPr>
        <w:spacing w:line="276" w:lineRule="auto"/>
        <w:rPr>
          <w:rFonts w:ascii="Verdana" w:hAnsi="Verdana"/>
          <w:b/>
        </w:rPr>
      </w:pPr>
      <w:r w:rsidRPr="003D094F">
        <w:rPr>
          <w:rFonts w:ascii="Verdana" w:hAnsi="Verdana"/>
          <w:b/>
        </w:rPr>
        <w:t>Teaching &amp; Learning Quality Assurance Policy</w:t>
      </w:r>
    </w:p>
    <w:p w14:paraId="31856D27" w14:textId="77777777" w:rsidR="003D094F" w:rsidRPr="003D094F" w:rsidRDefault="003D094F" w:rsidP="003D094F">
      <w:pPr>
        <w:spacing w:line="276" w:lineRule="auto"/>
        <w:rPr>
          <w:rFonts w:ascii="Verdana" w:hAnsi="Verdana"/>
          <w:sz w:val="21"/>
          <w:szCs w:val="21"/>
        </w:rPr>
      </w:pPr>
    </w:p>
    <w:p w14:paraId="66B94FBA" w14:textId="77777777" w:rsidR="003D094F" w:rsidRPr="003D094F" w:rsidRDefault="003D094F" w:rsidP="003D094F">
      <w:pPr>
        <w:pStyle w:val="Heading1"/>
        <w:keepNext w:val="0"/>
        <w:keepLines w:val="0"/>
        <w:numPr>
          <w:ilvl w:val="0"/>
          <w:numId w:val="38"/>
        </w:numPr>
        <w:spacing w:before="0" w:after="0" w:line="276" w:lineRule="auto"/>
        <w:rPr>
          <w:rFonts w:ascii="Verdana" w:hAnsi="Verdana"/>
          <w:b w:val="0"/>
          <w:sz w:val="21"/>
          <w:szCs w:val="21"/>
        </w:rPr>
      </w:pPr>
      <w:bookmarkStart w:id="0" w:name="_gjdgxs" w:colFirst="0" w:colLast="0"/>
      <w:bookmarkEnd w:id="0"/>
      <w:r w:rsidRPr="003D094F">
        <w:rPr>
          <w:rFonts w:ascii="Verdana" w:hAnsi="Verdana"/>
          <w:sz w:val="21"/>
          <w:szCs w:val="21"/>
        </w:rPr>
        <w:t>Introduction</w:t>
      </w:r>
    </w:p>
    <w:p w14:paraId="6E347540"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 xml:space="preserve">Education has the single biggest impact on a young person’s future quality of life. The purpose of The Boxing Academy is to provide a </w:t>
      </w:r>
      <w:proofErr w:type="gramStart"/>
      <w:r w:rsidRPr="003D094F">
        <w:rPr>
          <w:rFonts w:ascii="Verdana" w:hAnsi="Verdana"/>
          <w:sz w:val="21"/>
          <w:szCs w:val="21"/>
        </w:rPr>
        <w:t>high quality</w:t>
      </w:r>
      <w:proofErr w:type="gramEnd"/>
      <w:r w:rsidRPr="003D094F">
        <w:rPr>
          <w:rFonts w:ascii="Verdana" w:hAnsi="Verdana"/>
          <w:sz w:val="21"/>
          <w:szCs w:val="21"/>
        </w:rPr>
        <w:t xml:space="preserve"> education to students who have struggled to succeed in a mainstream setting.  Alongside the extensive pastoral work carried out, the school mission is to ensure that all students leave the school with a suite of academic qualifications that enables them to continue in education and training post-16.  </w:t>
      </w:r>
    </w:p>
    <w:p w14:paraId="6D82FA8E" w14:textId="77777777" w:rsidR="003D094F" w:rsidRPr="003D094F" w:rsidRDefault="003D094F" w:rsidP="003D094F">
      <w:pPr>
        <w:spacing w:line="276" w:lineRule="auto"/>
        <w:rPr>
          <w:rFonts w:ascii="Verdana" w:hAnsi="Verdana"/>
          <w:sz w:val="21"/>
          <w:szCs w:val="21"/>
        </w:rPr>
      </w:pPr>
    </w:p>
    <w:p w14:paraId="54D2FF6A" w14:textId="77777777" w:rsidR="003D094F" w:rsidRPr="003D094F" w:rsidRDefault="003D094F" w:rsidP="003D094F">
      <w:pPr>
        <w:pStyle w:val="Heading1"/>
        <w:keepNext w:val="0"/>
        <w:keepLines w:val="0"/>
        <w:numPr>
          <w:ilvl w:val="0"/>
          <w:numId w:val="38"/>
        </w:numPr>
        <w:spacing w:before="0" w:after="0" w:line="276" w:lineRule="auto"/>
        <w:rPr>
          <w:rFonts w:ascii="Verdana" w:hAnsi="Verdana"/>
          <w:b w:val="0"/>
          <w:sz w:val="21"/>
          <w:szCs w:val="21"/>
        </w:rPr>
      </w:pPr>
      <w:bookmarkStart w:id="1" w:name="_30j0zll" w:colFirst="0" w:colLast="0"/>
      <w:bookmarkEnd w:id="1"/>
      <w:r w:rsidRPr="003D094F">
        <w:rPr>
          <w:rFonts w:ascii="Verdana" w:hAnsi="Verdana"/>
          <w:sz w:val="21"/>
          <w:szCs w:val="21"/>
        </w:rPr>
        <w:t xml:space="preserve">Aims and </w:t>
      </w:r>
      <w:proofErr w:type="gramStart"/>
      <w:r w:rsidRPr="003D094F">
        <w:rPr>
          <w:rFonts w:ascii="Verdana" w:hAnsi="Verdana"/>
          <w:sz w:val="21"/>
          <w:szCs w:val="21"/>
        </w:rPr>
        <w:t>objectives</w:t>
      </w:r>
      <w:proofErr w:type="gramEnd"/>
    </w:p>
    <w:p w14:paraId="3D9D59A7"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The aim and objective of this policy is to outline the ways in which we monitor the quality of teaching and learning within the school. The aim of all our quality assurance work is to ensure that the provision pupils receive at The Boxing Academy enables them to attain the aspirational academic goals that we have for every student.</w:t>
      </w:r>
    </w:p>
    <w:p w14:paraId="588534D5" w14:textId="77777777" w:rsidR="003D094F" w:rsidRPr="003D094F" w:rsidRDefault="003D094F" w:rsidP="003D094F">
      <w:pPr>
        <w:spacing w:line="276" w:lineRule="auto"/>
        <w:rPr>
          <w:rFonts w:ascii="Verdana" w:hAnsi="Verdana"/>
          <w:sz w:val="21"/>
          <w:szCs w:val="21"/>
        </w:rPr>
      </w:pPr>
    </w:p>
    <w:p w14:paraId="0948AF11"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The QA process is designed to mitigate the challenges presented by having a smaller teaching staff, through prioritising collaborative working and the development of leadership at all levels.  The process is embedded into the routines of the school, allowing teachers to spend time thinking about, discussing, and developing their pedagogy without undue additional workload or the Quality Assurance process becoming merely a ‘tick box’ exercise.</w:t>
      </w:r>
    </w:p>
    <w:p w14:paraId="4470D0EE" w14:textId="77777777" w:rsidR="003D094F" w:rsidRPr="003D094F" w:rsidRDefault="003D094F" w:rsidP="003D094F">
      <w:pPr>
        <w:spacing w:line="276" w:lineRule="auto"/>
        <w:rPr>
          <w:rFonts w:ascii="Verdana" w:hAnsi="Verdana"/>
          <w:sz w:val="21"/>
          <w:szCs w:val="21"/>
        </w:rPr>
      </w:pPr>
    </w:p>
    <w:p w14:paraId="78BD9C32" w14:textId="502C1889" w:rsidR="003D094F" w:rsidRPr="003D094F" w:rsidRDefault="003D094F" w:rsidP="003D094F">
      <w:pPr>
        <w:spacing w:line="276" w:lineRule="auto"/>
        <w:rPr>
          <w:rFonts w:ascii="Verdana" w:hAnsi="Verdana"/>
          <w:sz w:val="21"/>
          <w:szCs w:val="21"/>
        </w:rPr>
      </w:pPr>
      <w:r w:rsidRPr="003D094F">
        <w:rPr>
          <w:rFonts w:ascii="Verdana" w:hAnsi="Verdana"/>
          <w:sz w:val="21"/>
          <w:szCs w:val="21"/>
        </w:rPr>
        <w:t>The goal is to develop a self-sustaining system of continuous improvement and review that is overseen by school leadership, but primarily teacher and staff led.</w:t>
      </w:r>
      <w:r>
        <w:rPr>
          <w:rFonts w:ascii="Verdana" w:hAnsi="Verdana"/>
          <w:sz w:val="21"/>
          <w:szCs w:val="21"/>
        </w:rPr>
        <w:t xml:space="preserve"> </w:t>
      </w:r>
      <w:r w:rsidRPr="003D094F">
        <w:rPr>
          <w:rFonts w:ascii="Verdana" w:hAnsi="Verdana"/>
          <w:sz w:val="21"/>
          <w:szCs w:val="21"/>
        </w:rPr>
        <w:t>The Boxing Academy works with external partners to support their quality assurance work. This includes the school SIP, partner schools and the Board of Governors.</w:t>
      </w:r>
    </w:p>
    <w:p w14:paraId="1D1E208E" w14:textId="77777777" w:rsidR="003D094F" w:rsidRPr="003D094F" w:rsidRDefault="003D094F" w:rsidP="003D094F">
      <w:pPr>
        <w:spacing w:line="276" w:lineRule="auto"/>
        <w:rPr>
          <w:rFonts w:ascii="Verdana" w:hAnsi="Verdana"/>
          <w:sz w:val="21"/>
          <w:szCs w:val="21"/>
        </w:rPr>
      </w:pPr>
    </w:p>
    <w:p w14:paraId="27D39AC4" w14:textId="77777777" w:rsidR="003D094F" w:rsidRPr="003D094F" w:rsidRDefault="003D094F" w:rsidP="003D094F">
      <w:pPr>
        <w:pStyle w:val="Heading1"/>
        <w:keepNext w:val="0"/>
        <w:keepLines w:val="0"/>
        <w:numPr>
          <w:ilvl w:val="0"/>
          <w:numId w:val="38"/>
        </w:numPr>
        <w:spacing w:before="0" w:after="0" w:line="276" w:lineRule="auto"/>
        <w:rPr>
          <w:rFonts w:ascii="Verdana" w:hAnsi="Verdana"/>
          <w:b w:val="0"/>
          <w:sz w:val="21"/>
          <w:szCs w:val="21"/>
        </w:rPr>
      </w:pPr>
      <w:bookmarkStart w:id="2" w:name="_1fob9te" w:colFirst="0" w:colLast="0"/>
      <w:bookmarkEnd w:id="2"/>
      <w:r w:rsidRPr="003D094F">
        <w:rPr>
          <w:rFonts w:ascii="Verdana" w:hAnsi="Verdana"/>
          <w:sz w:val="21"/>
          <w:szCs w:val="21"/>
        </w:rPr>
        <w:t>Oversight and Execution</w:t>
      </w:r>
    </w:p>
    <w:p w14:paraId="50F9E929" w14:textId="1E72A130" w:rsidR="003D094F" w:rsidRDefault="003D094F" w:rsidP="003D094F">
      <w:pPr>
        <w:spacing w:line="276" w:lineRule="auto"/>
        <w:rPr>
          <w:rFonts w:ascii="Verdana" w:hAnsi="Verdana"/>
          <w:sz w:val="21"/>
          <w:szCs w:val="21"/>
        </w:rPr>
      </w:pPr>
      <w:r w:rsidRPr="003D094F">
        <w:rPr>
          <w:rFonts w:ascii="Verdana" w:hAnsi="Verdana"/>
          <w:sz w:val="21"/>
          <w:szCs w:val="21"/>
        </w:rPr>
        <w:t xml:space="preserve">Quality Assurance of Teaching and Learning (T&amp;L) is overseen by the Principal and the Senior Leader in charge of Teaching and Learning.  Most T&amp;L monitoring and development takes place through the hub of the weekly teacher meetings.  </w:t>
      </w:r>
    </w:p>
    <w:p w14:paraId="5792977C" w14:textId="77777777" w:rsidR="003D094F" w:rsidRDefault="003D094F" w:rsidP="003D094F">
      <w:pPr>
        <w:pBdr>
          <w:bottom w:val="single" w:sz="12" w:space="1" w:color="auto"/>
        </w:pBdr>
        <w:spacing w:line="276" w:lineRule="auto"/>
        <w:rPr>
          <w:rFonts w:ascii="Verdana" w:hAnsi="Verdana"/>
          <w:sz w:val="21"/>
          <w:szCs w:val="21"/>
        </w:rPr>
      </w:pPr>
    </w:p>
    <w:p w14:paraId="5028601E" w14:textId="77777777" w:rsidR="003D094F" w:rsidRPr="003D094F" w:rsidRDefault="003D094F" w:rsidP="003D094F">
      <w:pPr>
        <w:spacing w:line="276" w:lineRule="auto"/>
        <w:rPr>
          <w:rFonts w:ascii="Verdana" w:hAnsi="Verdana"/>
          <w:sz w:val="21"/>
          <w:szCs w:val="21"/>
        </w:rPr>
      </w:pPr>
    </w:p>
    <w:p w14:paraId="6F72822D" w14:textId="2FF004A3" w:rsidR="003D094F" w:rsidRDefault="003D094F" w:rsidP="003D094F">
      <w:pPr>
        <w:spacing w:line="276" w:lineRule="auto"/>
        <w:rPr>
          <w:rFonts w:ascii="Verdana" w:hAnsi="Verdana"/>
          <w:b/>
          <w:sz w:val="21"/>
          <w:szCs w:val="21"/>
        </w:rPr>
      </w:pPr>
      <w:bookmarkStart w:id="3" w:name="_3znysh7" w:colFirst="0" w:colLast="0"/>
      <w:bookmarkEnd w:id="3"/>
      <w:r w:rsidRPr="003D094F">
        <w:rPr>
          <w:rFonts w:ascii="Verdana" w:hAnsi="Verdana"/>
          <w:b/>
          <w:sz w:val="21"/>
          <w:szCs w:val="21"/>
        </w:rPr>
        <w:t>Continuous Professional Development (CPD)</w:t>
      </w:r>
    </w:p>
    <w:p w14:paraId="56003F71" w14:textId="77777777" w:rsidR="003D094F" w:rsidRPr="003D094F" w:rsidRDefault="003D094F" w:rsidP="003D094F">
      <w:pPr>
        <w:spacing w:line="276" w:lineRule="auto"/>
        <w:rPr>
          <w:rFonts w:ascii="Verdana" w:hAnsi="Verdana"/>
          <w:b/>
          <w:sz w:val="21"/>
          <w:szCs w:val="21"/>
        </w:rPr>
      </w:pPr>
    </w:p>
    <w:p w14:paraId="16F8D928"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CPD at The Boxing Academy comprises INSET training and a half-termly pedagogical focus planned into the teacher meeting schedule. Where appropriate, we seek opportunities to work with external partners to broaden the range of expertise and wider research that our staff are exposed to.  The BA is a member of the Hackney Teaching and Schools Alliance.</w:t>
      </w:r>
    </w:p>
    <w:p w14:paraId="63AFA115" w14:textId="77777777" w:rsidR="003D094F" w:rsidRPr="003D094F" w:rsidRDefault="003D094F" w:rsidP="003D094F">
      <w:pPr>
        <w:spacing w:line="276" w:lineRule="auto"/>
        <w:rPr>
          <w:rFonts w:ascii="Verdana" w:hAnsi="Verdana"/>
          <w:sz w:val="21"/>
          <w:szCs w:val="21"/>
        </w:rPr>
      </w:pPr>
    </w:p>
    <w:p w14:paraId="63C37C64" w14:textId="77777777" w:rsidR="003D094F" w:rsidRDefault="003D094F" w:rsidP="003D094F">
      <w:pPr>
        <w:spacing w:line="276" w:lineRule="auto"/>
        <w:rPr>
          <w:rFonts w:ascii="Verdana" w:hAnsi="Verdana"/>
          <w:sz w:val="21"/>
          <w:szCs w:val="21"/>
        </w:rPr>
      </w:pPr>
      <w:r w:rsidRPr="003D094F">
        <w:rPr>
          <w:rFonts w:ascii="Verdana" w:hAnsi="Verdana"/>
          <w:sz w:val="21"/>
          <w:szCs w:val="21"/>
        </w:rPr>
        <w:t xml:space="preserve">CPD training in the teacher meeting cycle is both instructive and reflective.  A pedagogical idea is introduced at the start of each half term, </w:t>
      </w:r>
      <w:proofErr w:type="gramStart"/>
      <w:r w:rsidRPr="003D094F">
        <w:rPr>
          <w:rFonts w:ascii="Verdana" w:hAnsi="Verdana"/>
          <w:sz w:val="21"/>
          <w:szCs w:val="21"/>
        </w:rPr>
        <w:t>applied</w:t>
      </w:r>
      <w:proofErr w:type="gramEnd"/>
      <w:r w:rsidRPr="003D094F">
        <w:rPr>
          <w:rFonts w:ascii="Verdana" w:hAnsi="Verdana"/>
          <w:sz w:val="21"/>
          <w:szCs w:val="21"/>
        </w:rPr>
        <w:t xml:space="preserve"> and then reported back on at the end of the half term. During this period, teachers are expected to reflect on their own practice, experiment with new techniques, carry out peer observations and report back on their experience at another scheduled session later in the half term.  The pedagogical foci come from both the teaching and learning lead, and the teachers themselves, encouraging </w:t>
      </w:r>
      <w:r w:rsidRPr="003D094F">
        <w:rPr>
          <w:rFonts w:ascii="Verdana" w:hAnsi="Verdana"/>
          <w:sz w:val="21"/>
          <w:szCs w:val="21"/>
        </w:rPr>
        <w:lastRenderedPageBreak/>
        <w:t>a collaborative and collegiate approach to continuous improvement in teaching and learning.</w:t>
      </w:r>
    </w:p>
    <w:p w14:paraId="1A58EDFB" w14:textId="77777777" w:rsidR="003D094F" w:rsidRPr="003D094F" w:rsidRDefault="003D094F" w:rsidP="003D094F">
      <w:pPr>
        <w:spacing w:line="276" w:lineRule="auto"/>
        <w:rPr>
          <w:rFonts w:ascii="Verdana" w:hAnsi="Verdana"/>
          <w:sz w:val="21"/>
          <w:szCs w:val="21"/>
        </w:rPr>
      </w:pPr>
    </w:p>
    <w:p w14:paraId="0B9D37F9" w14:textId="1C89E6E4" w:rsidR="003D094F" w:rsidRDefault="003D094F" w:rsidP="003D094F">
      <w:pPr>
        <w:spacing w:line="276" w:lineRule="auto"/>
        <w:rPr>
          <w:rFonts w:ascii="Verdana" w:hAnsi="Verdana"/>
          <w:b/>
          <w:sz w:val="21"/>
          <w:szCs w:val="21"/>
        </w:rPr>
      </w:pPr>
      <w:r w:rsidRPr="003D094F">
        <w:rPr>
          <w:rFonts w:ascii="Verdana" w:hAnsi="Verdana"/>
          <w:b/>
          <w:sz w:val="21"/>
          <w:szCs w:val="21"/>
        </w:rPr>
        <w:t>Curriculum Review</w:t>
      </w:r>
    </w:p>
    <w:p w14:paraId="1F1AFE6E" w14:textId="77777777" w:rsidR="003D094F" w:rsidRPr="003D094F" w:rsidRDefault="003D094F" w:rsidP="003D094F">
      <w:pPr>
        <w:spacing w:line="276" w:lineRule="auto"/>
        <w:rPr>
          <w:rFonts w:ascii="Verdana" w:hAnsi="Verdana"/>
          <w:b/>
          <w:sz w:val="21"/>
          <w:szCs w:val="21"/>
        </w:rPr>
      </w:pPr>
    </w:p>
    <w:p w14:paraId="35D819BE" w14:textId="4F4EC651" w:rsidR="003D094F" w:rsidRPr="003D094F" w:rsidRDefault="003D094F" w:rsidP="003D094F">
      <w:pPr>
        <w:spacing w:line="276" w:lineRule="auto"/>
        <w:rPr>
          <w:rFonts w:ascii="Verdana" w:hAnsi="Verdana"/>
          <w:sz w:val="21"/>
          <w:szCs w:val="21"/>
        </w:rPr>
      </w:pPr>
      <w:r>
        <w:rPr>
          <w:rFonts w:ascii="Verdana" w:hAnsi="Verdana"/>
          <w:sz w:val="21"/>
          <w:szCs w:val="21"/>
        </w:rPr>
        <w:t>T</w:t>
      </w:r>
      <w:r w:rsidRPr="003D094F">
        <w:rPr>
          <w:rFonts w:ascii="Verdana" w:hAnsi="Verdana"/>
          <w:sz w:val="21"/>
          <w:szCs w:val="21"/>
        </w:rPr>
        <w:t>o ensure that our curriculum is of a high quality and seeks to meet the needs of all pupils we systematically undertake audits of all schemes of work. These take place at the end of every half term as part of the teacher meeting cycle.  Teachers are asked to reflect on and record what worked well and what could be improved for the next teaching of the unit, as well as what could be applied to the next unit about to be taught. There is an expectation that these changes are put into effect before the unit is taught again the following year. These reflections and recommendations for change are retained and form part of ongoing teaching and learning oversight.</w:t>
      </w:r>
    </w:p>
    <w:p w14:paraId="3E605D4C" w14:textId="77777777" w:rsidR="003D094F" w:rsidRPr="003D094F" w:rsidRDefault="003D094F" w:rsidP="003D094F">
      <w:pPr>
        <w:spacing w:line="276" w:lineRule="auto"/>
        <w:rPr>
          <w:rFonts w:ascii="Verdana" w:hAnsi="Verdana"/>
          <w:sz w:val="21"/>
          <w:szCs w:val="21"/>
        </w:rPr>
      </w:pPr>
    </w:p>
    <w:p w14:paraId="11E80D32"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 xml:space="preserve">The focus of all review work is to ensure that the curriculum enables educational progress for all pupils. Pupils at The Boxing Academy invariably have significant learning gaps which can have a profound impact on their ability to access new learning unless these gaps are sufficiently identified and addressed. Schemes of work must be rooted in knowledge and skills building - with the </w:t>
      </w:r>
      <w:proofErr w:type="gramStart"/>
      <w:r w:rsidRPr="003D094F">
        <w:rPr>
          <w:rFonts w:ascii="Verdana" w:hAnsi="Verdana"/>
          <w:sz w:val="21"/>
          <w:szCs w:val="21"/>
        </w:rPr>
        <w:t>ultimate goal</w:t>
      </w:r>
      <w:proofErr w:type="gramEnd"/>
      <w:r w:rsidRPr="003D094F">
        <w:rPr>
          <w:rFonts w:ascii="Verdana" w:hAnsi="Verdana"/>
          <w:sz w:val="21"/>
          <w:szCs w:val="21"/>
        </w:rPr>
        <w:t xml:space="preserve"> of achieving a Level 2 qualification in each subject. They must have consideration for prior knowledge requirements and how to meet those, as far as they are able, and must be underpinned by an awareness of age-related expectations and student progress from all starting points.</w:t>
      </w:r>
    </w:p>
    <w:p w14:paraId="0E4EEFD0" w14:textId="77777777" w:rsidR="003D094F" w:rsidRPr="003D094F" w:rsidRDefault="003D094F" w:rsidP="003D094F">
      <w:pPr>
        <w:spacing w:line="276" w:lineRule="auto"/>
        <w:rPr>
          <w:rFonts w:ascii="Verdana" w:hAnsi="Verdana"/>
          <w:b/>
          <w:sz w:val="21"/>
          <w:szCs w:val="21"/>
        </w:rPr>
      </w:pPr>
    </w:p>
    <w:p w14:paraId="0552BE55" w14:textId="77777777" w:rsidR="003D094F" w:rsidRDefault="003D094F" w:rsidP="003D094F">
      <w:pPr>
        <w:spacing w:line="276" w:lineRule="auto"/>
        <w:rPr>
          <w:rFonts w:ascii="Verdana" w:hAnsi="Verdana"/>
          <w:b/>
          <w:sz w:val="21"/>
          <w:szCs w:val="21"/>
        </w:rPr>
      </w:pPr>
      <w:r w:rsidRPr="003D094F">
        <w:rPr>
          <w:rFonts w:ascii="Verdana" w:hAnsi="Verdana"/>
          <w:b/>
          <w:sz w:val="21"/>
          <w:szCs w:val="21"/>
        </w:rPr>
        <w:t>Pupil-focused Feedback</w:t>
      </w:r>
    </w:p>
    <w:p w14:paraId="27408627" w14:textId="77777777" w:rsidR="003D094F" w:rsidRPr="003D094F" w:rsidRDefault="003D094F" w:rsidP="003D094F">
      <w:pPr>
        <w:spacing w:line="276" w:lineRule="auto"/>
        <w:rPr>
          <w:rFonts w:ascii="Verdana" w:hAnsi="Verdana"/>
          <w:b/>
          <w:sz w:val="21"/>
          <w:szCs w:val="21"/>
        </w:rPr>
      </w:pPr>
    </w:p>
    <w:p w14:paraId="525C6618" w14:textId="6132CD04" w:rsidR="003D094F" w:rsidRPr="003D094F" w:rsidRDefault="003D094F" w:rsidP="003D094F">
      <w:pPr>
        <w:spacing w:line="276" w:lineRule="auto"/>
        <w:rPr>
          <w:rFonts w:ascii="Verdana" w:hAnsi="Verdana"/>
          <w:sz w:val="21"/>
          <w:szCs w:val="21"/>
        </w:rPr>
      </w:pPr>
      <w:r>
        <w:rPr>
          <w:rFonts w:ascii="Verdana" w:hAnsi="Verdana"/>
          <w:sz w:val="21"/>
          <w:szCs w:val="21"/>
        </w:rPr>
        <w:t>To</w:t>
      </w:r>
      <w:r w:rsidRPr="003D094F">
        <w:rPr>
          <w:rFonts w:ascii="Verdana" w:hAnsi="Verdana"/>
          <w:sz w:val="21"/>
          <w:szCs w:val="21"/>
        </w:rPr>
        <w:t xml:space="preserve"> understand the pupil experience and the effectiveness of curriculum implementation, regular pupil-focused feedback is part of the teacher meeting cycle.</w:t>
      </w:r>
    </w:p>
    <w:p w14:paraId="3DC58ECB" w14:textId="77777777" w:rsidR="003D094F" w:rsidRPr="003D094F" w:rsidRDefault="003D094F" w:rsidP="003D094F">
      <w:pPr>
        <w:spacing w:line="276" w:lineRule="auto"/>
        <w:rPr>
          <w:rFonts w:ascii="Verdana" w:hAnsi="Verdana"/>
          <w:sz w:val="21"/>
          <w:szCs w:val="21"/>
        </w:rPr>
      </w:pPr>
    </w:p>
    <w:p w14:paraId="5F03E70C"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Pupil-focused feedback comprises feedback from pod leaders on a student’s academic performance across the five subjects.  There will be two sessions per half term scheduled into the teacher meetings, other than in the spring term, where there will be one.  In each meeting, three students will be the focus.  These students will be selected by the pod leaders and the SEND department.</w:t>
      </w:r>
    </w:p>
    <w:p w14:paraId="33C3A761" w14:textId="77777777" w:rsidR="003D094F" w:rsidRPr="003D094F" w:rsidRDefault="003D094F" w:rsidP="003D094F">
      <w:pPr>
        <w:spacing w:line="276" w:lineRule="auto"/>
        <w:rPr>
          <w:rFonts w:ascii="Verdana" w:hAnsi="Verdana"/>
          <w:sz w:val="21"/>
          <w:szCs w:val="21"/>
        </w:rPr>
      </w:pPr>
    </w:p>
    <w:p w14:paraId="73F8FCEA"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Pod leaders will feedback on:</w:t>
      </w:r>
    </w:p>
    <w:p w14:paraId="320BA48E" w14:textId="77777777" w:rsidR="003D094F" w:rsidRPr="003D094F" w:rsidRDefault="003D094F" w:rsidP="003D094F">
      <w:pPr>
        <w:numPr>
          <w:ilvl w:val="0"/>
          <w:numId w:val="39"/>
        </w:numPr>
        <w:spacing w:line="276" w:lineRule="auto"/>
        <w:rPr>
          <w:rFonts w:ascii="Verdana" w:hAnsi="Verdana"/>
          <w:sz w:val="21"/>
          <w:szCs w:val="21"/>
        </w:rPr>
      </w:pPr>
      <w:r w:rsidRPr="003D094F">
        <w:rPr>
          <w:rFonts w:ascii="Verdana" w:hAnsi="Verdana"/>
          <w:sz w:val="21"/>
          <w:szCs w:val="21"/>
        </w:rPr>
        <w:t>Student engagement</w:t>
      </w:r>
    </w:p>
    <w:p w14:paraId="03B4A5B2" w14:textId="77777777" w:rsidR="003D094F" w:rsidRPr="003D094F" w:rsidRDefault="003D094F" w:rsidP="003D094F">
      <w:pPr>
        <w:numPr>
          <w:ilvl w:val="0"/>
          <w:numId w:val="39"/>
        </w:numPr>
        <w:spacing w:line="276" w:lineRule="auto"/>
        <w:rPr>
          <w:rFonts w:ascii="Verdana" w:hAnsi="Verdana"/>
          <w:sz w:val="21"/>
          <w:szCs w:val="21"/>
        </w:rPr>
      </w:pPr>
      <w:r w:rsidRPr="003D094F">
        <w:rPr>
          <w:rFonts w:ascii="Verdana" w:hAnsi="Verdana"/>
          <w:sz w:val="21"/>
          <w:szCs w:val="21"/>
        </w:rPr>
        <w:t xml:space="preserve">What works for that </w:t>
      </w:r>
      <w:proofErr w:type="gramStart"/>
      <w:r w:rsidRPr="003D094F">
        <w:rPr>
          <w:rFonts w:ascii="Verdana" w:hAnsi="Verdana"/>
          <w:sz w:val="21"/>
          <w:szCs w:val="21"/>
        </w:rPr>
        <w:t>student</w:t>
      </w:r>
      <w:proofErr w:type="gramEnd"/>
    </w:p>
    <w:p w14:paraId="4445436E" w14:textId="77777777" w:rsidR="003D094F" w:rsidRPr="003D094F" w:rsidRDefault="003D094F" w:rsidP="003D094F">
      <w:pPr>
        <w:numPr>
          <w:ilvl w:val="0"/>
          <w:numId w:val="39"/>
        </w:numPr>
        <w:spacing w:line="276" w:lineRule="auto"/>
        <w:rPr>
          <w:rFonts w:ascii="Verdana" w:hAnsi="Verdana"/>
          <w:sz w:val="21"/>
          <w:szCs w:val="21"/>
        </w:rPr>
      </w:pPr>
      <w:r w:rsidRPr="003D094F">
        <w:rPr>
          <w:rFonts w:ascii="Verdana" w:hAnsi="Verdana"/>
          <w:sz w:val="21"/>
          <w:szCs w:val="21"/>
        </w:rPr>
        <w:t xml:space="preserve">What doesn’t work for that </w:t>
      </w:r>
      <w:proofErr w:type="gramStart"/>
      <w:r w:rsidRPr="003D094F">
        <w:rPr>
          <w:rFonts w:ascii="Verdana" w:hAnsi="Verdana"/>
          <w:sz w:val="21"/>
          <w:szCs w:val="21"/>
        </w:rPr>
        <w:t>student</w:t>
      </w:r>
      <w:proofErr w:type="gramEnd"/>
    </w:p>
    <w:p w14:paraId="30389B6B" w14:textId="77777777" w:rsidR="003D094F" w:rsidRPr="003D094F" w:rsidRDefault="003D094F" w:rsidP="003D094F">
      <w:pPr>
        <w:numPr>
          <w:ilvl w:val="0"/>
          <w:numId w:val="39"/>
        </w:numPr>
        <w:spacing w:line="276" w:lineRule="auto"/>
        <w:rPr>
          <w:rFonts w:ascii="Verdana" w:hAnsi="Verdana"/>
          <w:sz w:val="21"/>
          <w:szCs w:val="21"/>
        </w:rPr>
      </w:pPr>
      <w:r w:rsidRPr="003D094F">
        <w:rPr>
          <w:rFonts w:ascii="Verdana" w:hAnsi="Verdana"/>
          <w:sz w:val="21"/>
          <w:szCs w:val="21"/>
        </w:rPr>
        <w:t>Any barriers to learning (with additional input from SEND department)</w:t>
      </w:r>
    </w:p>
    <w:p w14:paraId="06AF2427" w14:textId="77777777" w:rsidR="003D094F" w:rsidRPr="003D094F" w:rsidRDefault="003D094F" w:rsidP="003D094F">
      <w:pPr>
        <w:numPr>
          <w:ilvl w:val="0"/>
          <w:numId w:val="39"/>
        </w:numPr>
        <w:spacing w:line="276" w:lineRule="auto"/>
        <w:rPr>
          <w:rFonts w:ascii="Verdana" w:hAnsi="Verdana"/>
          <w:sz w:val="21"/>
          <w:szCs w:val="21"/>
        </w:rPr>
      </w:pPr>
      <w:r w:rsidRPr="003D094F">
        <w:rPr>
          <w:rFonts w:ascii="Verdana" w:hAnsi="Verdana"/>
          <w:sz w:val="21"/>
          <w:szCs w:val="21"/>
        </w:rPr>
        <w:t>The student’s perspective on their learning</w:t>
      </w:r>
    </w:p>
    <w:p w14:paraId="080A9C33" w14:textId="77777777" w:rsidR="003D094F" w:rsidRPr="003D094F" w:rsidRDefault="003D094F" w:rsidP="003D094F">
      <w:pPr>
        <w:spacing w:line="276" w:lineRule="auto"/>
        <w:rPr>
          <w:rFonts w:ascii="Verdana" w:hAnsi="Verdana"/>
          <w:sz w:val="21"/>
          <w:szCs w:val="21"/>
        </w:rPr>
      </w:pPr>
    </w:p>
    <w:p w14:paraId="1A171491" w14:textId="77777777" w:rsidR="003D094F" w:rsidRPr="003D094F" w:rsidRDefault="003D094F" w:rsidP="003D094F">
      <w:pPr>
        <w:spacing w:line="276" w:lineRule="auto"/>
        <w:rPr>
          <w:rFonts w:ascii="Verdana" w:hAnsi="Verdana"/>
          <w:sz w:val="21"/>
          <w:szCs w:val="21"/>
        </w:rPr>
      </w:pPr>
      <w:r w:rsidRPr="003D094F">
        <w:rPr>
          <w:rFonts w:ascii="Verdana" w:hAnsi="Verdana"/>
          <w:sz w:val="21"/>
          <w:szCs w:val="21"/>
        </w:rPr>
        <w:t>In addition, teachers will bring the three students’ books/ work with them to the meeting. This will function in place of a ‘book look</w:t>
      </w:r>
      <w:proofErr w:type="gramStart"/>
      <w:r w:rsidRPr="003D094F">
        <w:rPr>
          <w:rFonts w:ascii="Verdana" w:hAnsi="Verdana"/>
          <w:sz w:val="21"/>
          <w:szCs w:val="21"/>
        </w:rPr>
        <w:t>’, and</w:t>
      </w:r>
      <w:proofErr w:type="gramEnd"/>
      <w:r w:rsidRPr="003D094F">
        <w:rPr>
          <w:rFonts w:ascii="Verdana" w:hAnsi="Verdana"/>
          <w:sz w:val="21"/>
          <w:szCs w:val="21"/>
        </w:rPr>
        <w:t xml:space="preserve"> will provide regular and timely insight into quality of work being produced and teacher feedback. There is an acknowledgement that </w:t>
      </w:r>
      <w:r w:rsidRPr="003D094F">
        <w:rPr>
          <w:rFonts w:ascii="Verdana" w:hAnsi="Verdana"/>
          <w:sz w:val="21"/>
          <w:szCs w:val="21"/>
        </w:rPr>
        <w:lastRenderedPageBreak/>
        <w:t>within the wider school context, a large percentage of feedback will be verbal and in the moment.</w:t>
      </w:r>
    </w:p>
    <w:p w14:paraId="027CAF75" w14:textId="77777777" w:rsidR="003D094F" w:rsidRPr="003D094F" w:rsidRDefault="003D094F" w:rsidP="003D094F">
      <w:pPr>
        <w:spacing w:line="276" w:lineRule="auto"/>
        <w:rPr>
          <w:rFonts w:ascii="Verdana" w:hAnsi="Verdana"/>
          <w:sz w:val="21"/>
          <w:szCs w:val="21"/>
        </w:rPr>
      </w:pPr>
    </w:p>
    <w:p w14:paraId="0463D880" w14:textId="77777777" w:rsidR="003D094F" w:rsidRDefault="003D094F" w:rsidP="003D094F">
      <w:pPr>
        <w:spacing w:line="276" w:lineRule="auto"/>
        <w:rPr>
          <w:rFonts w:ascii="Verdana" w:hAnsi="Verdana"/>
          <w:b/>
          <w:sz w:val="21"/>
          <w:szCs w:val="21"/>
        </w:rPr>
      </w:pPr>
      <w:r w:rsidRPr="003D094F">
        <w:rPr>
          <w:rFonts w:ascii="Verdana" w:hAnsi="Verdana"/>
          <w:b/>
          <w:sz w:val="21"/>
          <w:szCs w:val="21"/>
        </w:rPr>
        <w:t>Coaching and mentoring</w:t>
      </w:r>
    </w:p>
    <w:p w14:paraId="65E0483C" w14:textId="77777777" w:rsidR="003D094F" w:rsidRPr="003D094F" w:rsidRDefault="003D094F" w:rsidP="003D094F">
      <w:pPr>
        <w:spacing w:line="276" w:lineRule="auto"/>
        <w:rPr>
          <w:rFonts w:ascii="Verdana" w:hAnsi="Verdana"/>
          <w:b/>
          <w:sz w:val="21"/>
          <w:szCs w:val="21"/>
        </w:rPr>
      </w:pPr>
    </w:p>
    <w:p w14:paraId="05755470" w14:textId="77777777" w:rsidR="003D094F" w:rsidRDefault="003D094F" w:rsidP="003D094F">
      <w:pPr>
        <w:spacing w:line="276" w:lineRule="auto"/>
        <w:rPr>
          <w:rFonts w:ascii="Verdana" w:hAnsi="Verdana"/>
          <w:sz w:val="21"/>
          <w:szCs w:val="21"/>
        </w:rPr>
      </w:pPr>
      <w:r w:rsidRPr="003D094F">
        <w:rPr>
          <w:rFonts w:ascii="Verdana" w:hAnsi="Verdana"/>
          <w:sz w:val="21"/>
          <w:szCs w:val="21"/>
        </w:rPr>
        <w:t xml:space="preserve">At The Boxing Academy we are committed to embedding and upholding a culture of ‘productive mistake making’ with pupils and staff. To this end, we believe that feedback is central to our goal of continuous improvement. As a school, we encourage reflective practice in all our staff and promote an </w:t>
      </w:r>
      <w:proofErr w:type="gramStart"/>
      <w:r w:rsidRPr="003D094F">
        <w:rPr>
          <w:rFonts w:ascii="Verdana" w:hAnsi="Verdana"/>
          <w:sz w:val="21"/>
          <w:szCs w:val="21"/>
        </w:rPr>
        <w:t>open door</w:t>
      </w:r>
      <w:proofErr w:type="gramEnd"/>
      <w:r w:rsidRPr="003D094F">
        <w:rPr>
          <w:rFonts w:ascii="Verdana" w:hAnsi="Verdana"/>
          <w:sz w:val="21"/>
          <w:szCs w:val="21"/>
        </w:rPr>
        <w:t xml:space="preserve"> policy. Coaching is an area of our quality assurance work that we are working on </w:t>
      </w:r>
      <w:proofErr w:type="gramStart"/>
      <w:r w:rsidRPr="003D094F">
        <w:rPr>
          <w:rFonts w:ascii="Verdana" w:hAnsi="Verdana"/>
          <w:sz w:val="21"/>
          <w:szCs w:val="21"/>
        </w:rPr>
        <w:t>in order to</w:t>
      </w:r>
      <w:proofErr w:type="gramEnd"/>
      <w:r w:rsidRPr="003D094F">
        <w:rPr>
          <w:rFonts w:ascii="Verdana" w:hAnsi="Verdana"/>
          <w:sz w:val="21"/>
          <w:szCs w:val="21"/>
        </w:rPr>
        <w:t xml:space="preserve"> support timely and relevant problem solving alongside sharing good practice.  In addition to this, where necessary to support new teachers, we also provide mentoring from the teaching and learning lead and through HTAS.</w:t>
      </w:r>
    </w:p>
    <w:p w14:paraId="7FFA31C5" w14:textId="77777777" w:rsidR="003D094F" w:rsidRDefault="003D094F" w:rsidP="003D094F">
      <w:pPr>
        <w:pBdr>
          <w:bottom w:val="single" w:sz="12" w:space="1" w:color="auto"/>
        </w:pBdr>
        <w:spacing w:line="276" w:lineRule="auto"/>
        <w:rPr>
          <w:rFonts w:ascii="Verdana" w:hAnsi="Verdana"/>
          <w:sz w:val="21"/>
          <w:szCs w:val="21"/>
        </w:rPr>
      </w:pPr>
    </w:p>
    <w:p w14:paraId="2C3F17A1" w14:textId="77777777" w:rsidR="003D094F" w:rsidRPr="003D094F" w:rsidRDefault="003D094F" w:rsidP="003D094F">
      <w:pPr>
        <w:spacing w:line="276" w:lineRule="auto"/>
        <w:rPr>
          <w:rFonts w:ascii="Verdana" w:hAnsi="Verdana"/>
          <w:b/>
          <w:sz w:val="21"/>
          <w:szCs w:val="21"/>
        </w:rPr>
      </w:pPr>
    </w:p>
    <w:p w14:paraId="55642DDD" w14:textId="0D06330F" w:rsidR="00F81247" w:rsidRDefault="003D094F" w:rsidP="003D094F">
      <w:pPr>
        <w:spacing w:line="276" w:lineRule="auto"/>
        <w:rPr>
          <w:rFonts w:ascii="Verdana" w:hAnsi="Verdana"/>
          <w:b/>
          <w:sz w:val="21"/>
          <w:szCs w:val="21"/>
        </w:rPr>
      </w:pPr>
      <w:r w:rsidRPr="003D094F">
        <w:rPr>
          <w:rFonts w:ascii="Verdana" w:hAnsi="Verdana"/>
          <w:b/>
          <w:sz w:val="21"/>
          <w:szCs w:val="21"/>
        </w:rPr>
        <w:t>ASSESSMENT, DATA AND TARGET SETTING</w:t>
      </w:r>
    </w:p>
    <w:p w14:paraId="7BAED154" w14:textId="77777777" w:rsidR="003D094F" w:rsidRPr="003D094F" w:rsidRDefault="003D094F" w:rsidP="003D094F">
      <w:pPr>
        <w:spacing w:line="276" w:lineRule="auto"/>
        <w:rPr>
          <w:rFonts w:ascii="Verdana" w:hAnsi="Verdana"/>
          <w:sz w:val="21"/>
          <w:szCs w:val="21"/>
        </w:rPr>
      </w:pPr>
    </w:p>
    <w:p w14:paraId="7F4067E6" w14:textId="0F4CB523" w:rsidR="00F81247" w:rsidRPr="003D094F" w:rsidRDefault="00D3392B" w:rsidP="003D094F">
      <w:pPr>
        <w:spacing w:line="276" w:lineRule="auto"/>
        <w:rPr>
          <w:rFonts w:ascii="Verdana" w:hAnsi="Verdana"/>
          <w:sz w:val="21"/>
          <w:szCs w:val="21"/>
        </w:rPr>
      </w:pPr>
      <w:r w:rsidRPr="003D094F">
        <w:rPr>
          <w:rFonts w:ascii="Verdana" w:hAnsi="Verdana"/>
          <w:sz w:val="21"/>
          <w:szCs w:val="21"/>
        </w:rPr>
        <w:t>Assessment</w:t>
      </w:r>
      <w:r w:rsidR="00511126" w:rsidRPr="003D094F">
        <w:rPr>
          <w:rFonts w:ascii="Verdana" w:hAnsi="Verdana"/>
          <w:sz w:val="21"/>
          <w:szCs w:val="21"/>
        </w:rPr>
        <w:t xml:space="preserve"> at the Boxing Academy </w:t>
      </w:r>
      <w:r w:rsidRPr="003D094F">
        <w:rPr>
          <w:rFonts w:ascii="Verdana" w:hAnsi="Verdana"/>
          <w:sz w:val="21"/>
          <w:szCs w:val="21"/>
        </w:rPr>
        <w:t>focus</w:t>
      </w:r>
      <w:r w:rsidR="00511126" w:rsidRPr="003D094F">
        <w:rPr>
          <w:rFonts w:ascii="Verdana" w:hAnsi="Verdana"/>
          <w:sz w:val="21"/>
          <w:szCs w:val="21"/>
        </w:rPr>
        <w:t>ses</w:t>
      </w:r>
      <w:r w:rsidRPr="003D094F">
        <w:rPr>
          <w:rFonts w:ascii="Verdana" w:hAnsi="Verdana"/>
          <w:sz w:val="21"/>
          <w:szCs w:val="21"/>
        </w:rPr>
        <w:t xml:space="preserve"> on </w:t>
      </w:r>
      <w:r w:rsidR="00511126" w:rsidRPr="003D094F">
        <w:rPr>
          <w:rFonts w:ascii="Verdana" w:hAnsi="Verdana"/>
          <w:sz w:val="21"/>
          <w:szCs w:val="21"/>
        </w:rPr>
        <w:t>p</w:t>
      </w:r>
      <w:r w:rsidRPr="003D094F">
        <w:rPr>
          <w:rFonts w:ascii="Verdana" w:hAnsi="Verdana"/>
          <w:sz w:val="21"/>
          <w:szCs w:val="21"/>
        </w:rPr>
        <w:t xml:space="preserve">ersonal development, </w:t>
      </w:r>
      <w:proofErr w:type="gramStart"/>
      <w:r w:rsidRPr="003D094F">
        <w:rPr>
          <w:rFonts w:ascii="Verdana" w:hAnsi="Verdana"/>
          <w:sz w:val="21"/>
          <w:szCs w:val="21"/>
        </w:rPr>
        <w:t>behaviour</w:t>
      </w:r>
      <w:proofErr w:type="gramEnd"/>
      <w:r w:rsidRPr="003D094F">
        <w:rPr>
          <w:rFonts w:ascii="Verdana" w:hAnsi="Verdana"/>
          <w:sz w:val="21"/>
          <w:szCs w:val="21"/>
        </w:rPr>
        <w:t xml:space="preserve"> and academic ability</w:t>
      </w:r>
      <w:r w:rsidR="00511126" w:rsidRPr="003D094F">
        <w:rPr>
          <w:rFonts w:ascii="Verdana" w:hAnsi="Verdana"/>
          <w:sz w:val="21"/>
          <w:szCs w:val="21"/>
        </w:rPr>
        <w:t xml:space="preserve"> in order to effectively support student progress.</w:t>
      </w:r>
    </w:p>
    <w:p w14:paraId="64DEE2FB" w14:textId="77777777" w:rsidR="00F81247" w:rsidRPr="003D094F" w:rsidRDefault="00F81247" w:rsidP="003D094F">
      <w:pPr>
        <w:spacing w:line="276" w:lineRule="auto"/>
        <w:rPr>
          <w:rFonts w:ascii="Verdana" w:hAnsi="Verdana"/>
          <w:sz w:val="21"/>
          <w:szCs w:val="21"/>
        </w:rPr>
      </w:pPr>
    </w:p>
    <w:p w14:paraId="57D9A757" w14:textId="5E2D05C5" w:rsidR="00511126" w:rsidRPr="003D094F" w:rsidRDefault="00D3392B" w:rsidP="003D094F">
      <w:pPr>
        <w:spacing w:line="276" w:lineRule="auto"/>
        <w:rPr>
          <w:rFonts w:ascii="Verdana" w:hAnsi="Verdana"/>
          <w:b/>
          <w:sz w:val="21"/>
          <w:szCs w:val="21"/>
        </w:rPr>
      </w:pPr>
      <w:r w:rsidRPr="003D094F">
        <w:rPr>
          <w:rFonts w:ascii="Verdana" w:hAnsi="Verdana"/>
          <w:b/>
          <w:sz w:val="21"/>
          <w:szCs w:val="21"/>
        </w:rPr>
        <w:t>Baselines</w:t>
      </w:r>
    </w:p>
    <w:p w14:paraId="59D4CE9B" w14:textId="50C844D1" w:rsidR="00F81247" w:rsidRPr="003D094F" w:rsidRDefault="00804A14" w:rsidP="003D094F">
      <w:pPr>
        <w:spacing w:line="276" w:lineRule="auto"/>
        <w:rPr>
          <w:rFonts w:ascii="Verdana" w:hAnsi="Verdana"/>
          <w:sz w:val="21"/>
          <w:szCs w:val="21"/>
        </w:rPr>
      </w:pPr>
      <w:r w:rsidRPr="003D094F">
        <w:rPr>
          <w:rFonts w:ascii="Verdana" w:hAnsi="Verdana"/>
          <w:sz w:val="21"/>
          <w:szCs w:val="21"/>
        </w:rPr>
        <w:t>A</w:t>
      </w:r>
      <w:r w:rsidR="00D3392B" w:rsidRPr="003D094F">
        <w:rPr>
          <w:rFonts w:ascii="Verdana" w:hAnsi="Verdana"/>
          <w:sz w:val="21"/>
          <w:szCs w:val="21"/>
        </w:rPr>
        <w:t xml:space="preserve">ll students take the following assessments to </w:t>
      </w:r>
      <w:r w:rsidR="003D586B" w:rsidRPr="003D094F">
        <w:rPr>
          <w:rFonts w:ascii="Verdana" w:hAnsi="Verdana"/>
          <w:sz w:val="21"/>
          <w:szCs w:val="21"/>
        </w:rPr>
        <w:t>establish</w:t>
      </w:r>
      <w:r w:rsidR="00D3392B" w:rsidRPr="003D094F">
        <w:rPr>
          <w:rFonts w:ascii="Verdana" w:hAnsi="Verdana"/>
          <w:sz w:val="21"/>
          <w:szCs w:val="21"/>
        </w:rPr>
        <w:t xml:space="preserve"> a start point for their progress:</w:t>
      </w:r>
    </w:p>
    <w:p w14:paraId="5406FDC7" w14:textId="77777777" w:rsidR="00F81247" w:rsidRPr="003D094F" w:rsidRDefault="00F81247" w:rsidP="003D094F">
      <w:pPr>
        <w:spacing w:line="276" w:lineRule="auto"/>
        <w:rPr>
          <w:rFonts w:ascii="Verdana" w:hAnsi="Verdana"/>
          <w:sz w:val="21"/>
          <w:szCs w:val="21"/>
        </w:rPr>
      </w:pPr>
    </w:p>
    <w:p w14:paraId="2B42A398" w14:textId="77777777" w:rsidR="00F81247" w:rsidRPr="003D094F" w:rsidRDefault="00D3392B" w:rsidP="003D094F">
      <w:pPr>
        <w:pStyle w:val="ListParagraph"/>
        <w:numPr>
          <w:ilvl w:val="0"/>
          <w:numId w:val="36"/>
        </w:numPr>
        <w:spacing w:line="276" w:lineRule="auto"/>
        <w:ind w:left="426"/>
        <w:rPr>
          <w:rFonts w:ascii="Verdana" w:hAnsi="Verdana"/>
          <w:sz w:val="21"/>
          <w:szCs w:val="21"/>
        </w:rPr>
      </w:pPr>
      <w:r w:rsidRPr="003D094F">
        <w:rPr>
          <w:rFonts w:ascii="Verdana" w:hAnsi="Verdana"/>
          <w:sz w:val="21"/>
          <w:szCs w:val="21"/>
        </w:rPr>
        <w:t>Baseline tests in all academic subjects</w:t>
      </w:r>
    </w:p>
    <w:p w14:paraId="368AD210" w14:textId="6CB6A355" w:rsidR="00F81247" w:rsidRPr="003D094F" w:rsidRDefault="00D3392B" w:rsidP="003D094F">
      <w:pPr>
        <w:pStyle w:val="ListParagraph"/>
        <w:numPr>
          <w:ilvl w:val="0"/>
          <w:numId w:val="36"/>
        </w:numPr>
        <w:spacing w:line="276" w:lineRule="auto"/>
        <w:ind w:left="426"/>
        <w:rPr>
          <w:rFonts w:ascii="Verdana" w:hAnsi="Verdana"/>
          <w:sz w:val="21"/>
          <w:szCs w:val="21"/>
        </w:rPr>
      </w:pPr>
      <w:r w:rsidRPr="003D094F">
        <w:rPr>
          <w:rFonts w:ascii="Verdana" w:hAnsi="Verdana"/>
          <w:sz w:val="21"/>
          <w:szCs w:val="21"/>
        </w:rPr>
        <w:t xml:space="preserve">Behaviour </w:t>
      </w:r>
      <w:r w:rsidR="00511126" w:rsidRPr="003D094F">
        <w:rPr>
          <w:rFonts w:ascii="Verdana" w:hAnsi="Verdana"/>
          <w:sz w:val="21"/>
          <w:szCs w:val="21"/>
        </w:rPr>
        <w:t>t</w:t>
      </w:r>
      <w:r w:rsidRPr="003D094F">
        <w:rPr>
          <w:rFonts w:ascii="Verdana" w:hAnsi="Verdana"/>
          <w:sz w:val="21"/>
          <w:szCs w:val="21"/>
        </w:rPr>
        <w:t xml:space="preserve">argets </w:t>
      </w:r>
      <w:r w:rsidR="004150AA" w:rsidRPr="003D094F">
        <w:rPr>
          <w:rFonts w:ascii="Verdana" w:hAnsi="Verdana"/>
          <w:sz w:val="21"/>
          <w:szCs w:val="21"/>
        </w:rPr>
        <w:t>(</w:t>
      </w:r>
      <w:r w:rsidRPr="003D094F">
        <w:rPr>
          <w:rFonts w:ascii="Verdana" w:hAnsi="Verdana"/>
          <w:sz w:val="21"/>
          <w:szCs w:val="21"/>
        </w:rPr>
        <w:t>set</w:t>
      </w:r>
      <w:r w:rsidR="004150AA" w:rsidRPr="003D094F">
        <w:rPr>
          <w:rFonts w:ascii="Verdana" w:hAnsi="Verdana"/>
          <w:sz w:val="21"/>
          <w:szCs w:val="21"/>
        </w:rPr>
        <w:t xml:space="preserve"> in consultation with students</w:t>
      </w:r>
      <w:r w:rsidR="00804A14" w:rsidRPr="003D094F">
        <w:rPr>
          <w:rFonts w:ascii="Verdana" w:hAnsi="Verdana"/>
          <w:sz w:val="21"/>
          <w:szCs w:val="21"/>
        </w:rPr>
        <w:t xml:space="preserve"> and parents</w:t>
      </w:r>
      <w:r w:rsidR="004150AA" w:rsidRPr="003D094F">
        <w:rPr>
          <w:rFonts w:ascii="Verdana" w:hAnsi="Verdana"/>
          <w:sz w:val="21"/>
          <w:szCs w:val="21"/>
        </w:rPr>
        <w:t>)</w:t>
      </w:r>
    </w:p>
    <w:p w14:paraId="328B2C66" w14:textId="6AD3FA74" w:rsidR="00F81247" w:rsidRPr="003D094F" w:rsidRDefault="00D3392B" w:rsidP="003D094F">
      <w:pPr>
        <w:pStyle w:val="ListParagraph"/>
        <w:numPr>
          <w:ilvl w:val="0"/>
          <w:numId w:val="36"/>
        </w:numPr>
        <w:spacing w:line="276" w:lineRule="auto"/>
        <w:ind w:left="426"/>
        <w:rPr>
          <w:rFonts w:ascii="Verdana" w:hAnsi="Verdana"/>
          <w:sz w:val="21"/>
          <w:szCs w:val="21"/>
        </w:rPr>
      </w:pPr>
      <w:r w:rsidRPr="003D094F">
        <w:rPr>
          <w:rFonts w:ascii="Verdana" w:hAnsi="Verdana"/>
          <w:sz w:val="21"/>
          <w:szCs w:val="21"/>
        </w:rPr>
        <w:t xml:space="preserve">Literacy </w:t>
      </w:r>
      <w:r w:rsidR="00335E16" w:rsidRPr="003D094F">
        <w:rPr>
          <w:rFonts w:ascii="Verdana" w:hAnsi="Verdana"/>
          <w:sz w:val="21"/>
          <w:szCs w:val="21"/>
        </w:rPr>
        <w:t>(</w:t>
      </w:r>
      <w:r w:rsidR="00EE2B5C">
        <w:rPr>
          <w:rFonts w:ascii="Verdana" w:hAnsi="Verdana"/>
          <w:sz w:val="21"/>
          <w:szCs w:val="21"/>
        </w:rPr>
        <w:t>NGRT)</w:t>
      </w:r>
    </w:p>
    <w:p w14:paraId="3EFFD1C9" w14:textId="791E97D5" w:rsidR="00804A14" w:rsidRPr="003D094F" w:rsidRDefault="00804A14" w:rsidP="003D094F">
      <w:pPr>
        <w:pStyle w:val="ListParagraph"/>
        <w:numPr>
          <w:ilvl w:val="0"/>
          <w:numId w:val="36"/>
        </w:numPr>
        <w:spacing w:line="276" w:lineRule="auto"/>
        <w:ind w:left="426"/>
        <w:rPr>
          <w:rFonts w:ascii="Verdana" w:hAnsi="Verdana"/>
          <w:sz w:val="21"/>
          <w:szCs w:val="21"/>
        </w:rPr>
      </w:pPr>
      <w:r w:rsidRPr="003D094F">
        <w:rPr>
          <w:rFonts w:ascii="Verdana" w:hAnsi="Verdana"/>
          <w:sz w:val="21"/>
          <w:szCs w:val="21"/>
        </w:rPr>
        <w:t>Soft skills and well-being (</w:t>
      </w:r>
      <w:proofErr w:type="spellStart"/>
      <w:r w:rsidRPr="003D094F">
        <w:rPr>
          <w:rFonts w:ascii="Verdana" w:hAnsi="Verdana"/>
          <w:sz w:val="21"/>
          <w:szCs w:val="21"/>
        </w:rPr>
        <w:t>Boxhall</w:t>
      </w:r>
      <w:proofErr w:type="spellEnd"/>
      <w:r w:rsidRPr="003D094F">
        <w:rPr>
          <w:rFonts w:ascii="Verdana" w:hAnsi="Verdana"/>
          <w:sz w:val="21"/>
          <w:szCs w:val="21"/>
        </w:rPr>
        <w:t xml:space="preserve"> </w:t>
      </w:r>
      <w:r w:rsidR="003D586B" w:rsidRPr="003D094F">
        <w:rPr>
          <w:rFonts w:ascii="Verdana" w:hAnsi="Verdana"/>
          <w:sz w:val="21"/>
          <w:szCs w:val="21"/>
        </w:rPr>
        <w:t>p</w:t>
      </w:r>
      <w:r w:rsidRPr="003D094F">
        <w:rPr>
          <w:rFonts w:ascii="Verdana" w:hAnsi="Verdana"/>
          <w:sz w:val="21"/>
          <w:szCs w:val="21"/>
        </w:rPr>
        <w:t>rofile</w:t>
      </w:r>
      <w:r w:rsidR="00EE2B5C">
        <w:rPr>
          <w:rFonts w:ascii="Verdana" w:hAnsi="Verdana"/>
          <w:sz w:val="21"/>
          <w:szCs w:val="21"/>
        </w:rPr>
        <w:t xml:space="preserve"> and PASS)</w:t>
      </w:r>
    </w:p>
    <w:p w14:paraId="20331BAD" w14:textId="77777777" w:rsidR="00F81247" w:rsidRPr="003D094F" w:rsidRDefault="00F81247" w:rsidP="003D094F">
      <w:pPr>
        <w:spacing w:line="276" w:lineRule="auto"/>
        <w:rPr>
          <w:rFonts w:ascii="Verdana" w:hAnsi="Verdana"/>
          <w:b/>
          <w:sz w:val="21"/>
          <w:szCs w:val="21"/>
        </w:rPr>
      </w:pPr>
    </w:p>
    <w:p w14:paraId="5BCE1660" w14:textId="004340D2" w:rsidR="00F81247" w:rsidRPr="003D094F" w:rsidRDefault="00D3392B" w:rsidP="003D094F">
      <w:pPr>
        <w:spacing w:line="276" w:lineRule="auto"/>
        <w:rPr>
          <w:rFonts w:ascii="Verdana" w:hAnsi="Verdana"/>
          <w:b/>
          <w:sz w:val="21"/>
          <w:szCs w:val="21"/>
        </w:rPr>
      </w:pPr>
      <w:r w:rsidRPr="003D094F">
        <w:rPr>
          <w:rFonts w:ascii="Verdana" w:hAnsi="Verdana"/>
          <w:b/>
          <w:sz w:val="21"/>
          <w:szCs w:val="21"/>
        </w:rPr>
        <w:t xml:space="preserve">The </w:t>
      </w:r>
      <w:r w:rsidR="00511126" w:rsidRPr="003D094F">
        <w:rPr>
          <w:rFonts w:ascii="Verdana" w:hAnsi="Verdana"/>
          <w:b/>
          <w:sz w:val="21"/>
          <w:szCs w:val="21"/>
        </w:rPr>
        <w:t>p</w:t>
      </w:r>
      <w:r w:rsidRPr="003D094F">
        <w:rPr>
          <w:rFonts w:ascii="Verdana" w:hAnsi="Verdana"/>
          <w:b/>
          <w:sz w:val="21"/>
          <w:szCs w:val="21"/>
        </w:rPr>
        <w:t>urpose of assessment</w:t>
      </w:r>
    </w:p>
    <w:p w14:paraId="0C3D455B" w14:textId="77777777" w:rsidR="00F81247" w:rsidRPr="003D094F" w:rsidRDefault="00D3392B" w:rsidP="003D094F">
      <w:pPr>
        <w:pStyle w:val="ListParagraph"/>
        <w:numPr>
          <w:ilvl w:val="0"/>
          <w:numId w:val="35"/>
        </w:numPr>
        <w:spacing w:line="276" w:lineRule="auto"/>
        <w:ind w:left="426"/>
        <w:rPr>
          <w:rFonts w:ascii="Verdana" w:hAnsi="Verdana"/>
          <w:sz w:val="21"/>
          <w:szCs w:val="21"/>
        </w:rPr>
      </w:pPr>
      <w:r w:rsidRPr="003D094F">
        <w:rPr>
          <w:rFonts w:ascii="Verdana" w:hAnsi="Verdana"/>
          <w:sz w:val="21"/>
          <w:szCs w:val="21"/>
        </w:rPr>
        <w:t xml:space="preserve">To provide effective feedback to students. </w:t>
      </w:r>
    </w:p>
    <w:p w14:paraId="259A7DCA" w14:textId="77777777" w:rsidR="00F81247" w:rsidRPr="003D094F" w:rsidRDefault="00D3392B" w:rsidP="003D094F">
      <w:pPr>
        <w:pStyle w:val="ListParagraph"/>
        <w:numPr>
          <w:ilvl w:val="0"/>
          <w:numId w:val="35"/>
        </w:numPr>
        <w:spacing w:line="276" w:lineRule="auto"/>
        <w:ind w:left="426"/>
        <w:rPr>
          <w:rFonts w:ascii="Verdana" w:hAnsi="Verdana"/>
          <w:sz w:val="21"/>
          <w:szCs w:val="21"/>
        </w:rPr>
      </w:pPr>
      <w:r w:rsidRPr="003D094F">
        <w:rPr>
          <w:rFonts w:ascii="Verdana" w:hAnsi="Verdana"/>
          <w:sz w:val="21"/>
          <w:szCs w:val="21"/>
        </w:rPr>
        <w:t xml:space="preserve">To actively involve and motivate students in their own learning. </w:t>
      </w:r>
    </w:p>
    <w:p w14:paraId="32D87E08" w14:textId="77777777" w:rsidR="00F81247" w:rsidRPr="003D094F" w:rsidRDefault="00D3392B" w:rsidP="003D094F">
      <w:pPr>
        <w:pStyle w:val="ListParagraph"/>
        <w:numPr>
          <w:ilvl w:val="0"/>
          <w:numId w:val="35"/>
        </w:numPr>
        <w:spacing w:line="276" w:lineRule="auto"/>
        <w:ind w:left="426"/>
        <w:rPr>
          <w:rFonts w:ascii="Verdana" w:hAnsi="Verdana"/>
          <w:b/>
          <w:sz w:val="21"/>
          <w:szCs w:val="21"/>
        </w:rPr>
      </w:pPr>
      <w:r w:rsidRPr="003D094F">
        <w:rPr>
          <w:rFonts w:ascii="Verdana" w:hAnsi="Verdana"/>
          <w:sz w:val="21"/>
          <w:szCs w:val="21"/>
        </w:rPr>
        <w:t xml:space="preserve">To address the need for students to be able to assess themselves and understand how they can improve. </w:t>
      </w:r>
    </w:p>
    <w:p w14:paraId="3667D5F8" w14:textId="77777777" w:rsidR="00F81247" w:rsidRPr="003D094F" w:rsidRDefault="00D3392B" w:rsidP="003D094F">
      <w:pPr>
        <w:pStyle w:val="ListParagraph"/>
        <w:numPr>
          <w:ilvl w:val="0"/>
          <w:numId w:val="35"/>
        </w:numPr>
        <w:spacing w:line="276" w:lineRule="auto"/>
        <w:ind w:left="426"/>
        <w:rPr>
          <w:rFonts w:ascii="Verdana" w:hAnsi="Verdana"/>
          <w:b/>
          <w:sz w:val="21"/>
          <w:szCs w:val="21"/>
        </w:rPr>
      </w:pPr>
      <w:r w:rsidRPr="003D094F">
        <w:rPr>
          <w:rFonts w:ascii="Verdana" w:hAnsi="Verdana"/>
          <w:sz w:val="21"/>
          <w:szCs w:val="21"/>
        </w:rPr>
        <w:t xml:space="preserve">To adjust teaching to personalise learning. </w:t>
      </w:r>
    </w:p>
    <w:p w14:paraId="4888557F" w14:textId="77777777" w:rsidR="00F81247" w:rsidRPr="003D094F" w:rsidRDefault="00D3392B" w:rsidP="003D094F">
      <w:pPr>
        <w:pStyle w:val="ListParagraph"/>
        <w:numPr>
          <w:ilvl w:val="0"/>
          <w:numId w:val="35"/>
        </w:numPr>
        <w:spacing w:line="276" w:lineRule="auto"/>
        <w:ind w:left="426"/>
        <w:rPr>
          <w:rFonts w:ascii="Verdana" w:hAnsi="Verdana"/>
          <w:b/>
          <w:sz w:val="21"/>
          <w:szCs w:val="21"/>
        </w:rPr>
      </w:pPr>
      <w:r w:rsidRPr="003D094F">
        <w:rPr>
          <w:rFonts w:ascii="Verdana" w:hAnsi="Verdana"/>
          <w:sz w:val="21"/>
          <w:szCs w:val="21"/>
        </w:rPr>
        <w:t xml:space="preserve">To allow teachers and pod leaders to evaluate and respond to their teaching and students’ learning. </w:t>
      </w:r>
    </w:p>
    <w:p w14:paraId="3144D123" w14:textId="77777777" w:rsidR="00F81247" w:rsidRPr="003D094F" w:rsidRDefault="00D3392B" w:rsidP="003D094F">
      <w:pPr>
        <w:pStyle w:val="ListParagraph"/>
        <w:numPr>
          <w:ilvl w:val="0"/>
          <w:numId w:val="35"/>
        </w:numPr>
        <w:spacing w:line="276" w:lineRule="auto"/>
        <w:ind w:left="426"/>
        <w:rPr>
          <w:rFonts w:ascii="Verdana" w:hAnsi="Verdana"/>
          <w:b/>
          <w:sz w:val="21"/>
          <w:szCs w:val="21"/>
        </w:rPr>
      </w:pPr>
      <w:r w:rsidRPr="003D094F">
        <w:rPr>
          <w:rFonts w:ascii="Verdana" w:hAnsi="Verdana"/>
          <w:sz w:val="21"/>
          <w:szCs w:val="21"/>
        </w:rPr>
        <w:t>To track student progress and coordinate intervention where appropriate.</w:t>
      </w:r>
    </w:p>
    <w:p w14:paraId="38180A0D" w14:textId="77777777" w:rsidR="00F81247" w:rsidRPr="003D094F" w:rsidRDefault="00D3392B" w:rsidP="003D094F">
      <w:pPr>
        <w:pStyle w:val="ListParagraph"/>
        <w:numPr>
          <w:ilvl w:val="0"/>
          <w:numId w:val="35"/>
        </w:numPr>
        <w:spacing w:line="276" w:lineRule="auto"/>
        <w:ind w:left="426"/>
        <w:rPr>
          <w:rFonts w:ascii="Verdana" w:hAnsi="Verdana"/>
          <w:b/>
          <w:sz w:val="21"/>
          <w:szCs w:val="21"/>
        </w:rPr>
      </w:pPr>
      <w:r w:rsidRPr="003D094F">
        <w:rPr>
          <w:rFonts w:ascii="Verdana" w:hAnsi="Verdana"/>
          <w:sz w:val="21"/>
          <w:szCs w:val="21"/>
        </w:rPr>
        <w:t>To record, recognise and celebrate student achievement.</w:t>
      </w:r>
    </w:p>
    <w:p w14:paraId="0D466280" w14:textId="77777777" w:rsidR="00F81247" w:rsidRPr="003D094F" w:rsidRDefault="00D3392B" w:rsidP="003D094F">
      <w:pPr>
        <w:pStyle w:val="ListParagraph"/>
        <w:numPr>
          <w:ilvl w:val="0"/>
          <w:numId w:val="35"/>
        </w:numPr>
        <w:spacing w:line="276" w:lineRule="auto"/>
        <w:ind w:left="426"/>
        <w:rPr>
          <w:rFonts w:ascii="Verdana" w:hAnsi="Verdana"/>
          <w:sz w:val="21"/>
          <w:szCs w:val="21"/>
        </w:rPr>
      </w:pPr>
      <w:r w:rsidRPr="003D094F">
        <w:rPr>
          <w:rFonts w:ascii="Verdana" w:hAnsi="Verdana"/>
          <w:sz w:val="21"/>
          <w:szCs w:val="21"/>
        </w:rPr>
        <w:t>To inform parents and providers of progress being made.</w:t>
      </w:r>
    </w:p>
    <w:p w14:paraId="603D90CE" w14:textId="77777777" w:rsidR="00F81247" w:rsidRPr="003D094F" w:rsidRDefault="00F81247" w:rsidP="003D094F">
      <w:pPr>
        <w:spacing w:line="276" w:lineRule="auto"/>
        <w:rPr>
          <w:rFonts w:ascii="Verdana" w:hAnsi="Verdana"/>
          <w:b/>
          <w:sz w:val="21"/>
          <w:szCs w:val="21"/>
        </w:rPr>
      </w:pPr>
    </w:p>
    <w:p w14:paraId="45005977" w14:textId="2F1A5B22" w:rsidR="00511126" w:rsidRPr="003D094F" w:rsidRDefault="00D3392B" w:rsidP="003D094F">
      <w:pPr>
        <w:spacing w:line="276" w:lineRule="auto"/>
        <w:rPr>
          <w:rFonts w:ascii="Verdana" w:hAnsi="Verdana"/>
          <w:b/>
          <w:sz w:val="21"/>
          <w:szCs w:val="21"/>
        </w:rPr>
      </w:pPr>
      <w:r w:rsidRPr="003D094F">
        <w:rPr>
          <w:rFonts w:ascii="Verdana" w:hAnsi="Verdana"/>
          <w:b/>
          <w:sz w:val="21"/>
          <w:szCs w:val="21"/>
        </w:rPr>
        <w:t xml:space="preserve">Data </w:t>
      </w:r>
    </w:p>
    <w:p w14:paraId="0A76AEB6" w14:textId="682D9E98" w:rsidR="003D094F" w:rsidRDefault="00D3392B" w:rsidP="003D094F">
      <w:pPr>
        <w:spacing w:line="276" w:lineRule="auto"/>
        <w:rPr>
          <w:rFonts w:ascii="Verdana" w:hAnsi="Verdana"/>
          <w:sz w:val="21"/>
          <w:szCs w:val="21"/>
        </w:rPr>
      </w:pPr>
      <w:r w:rsidRPr="003D094F">
        <w:rPr>
          <w:rFonts w:ascii="Verdana" w:hAnsi="Verdana"/>
          <w:sz w:val="21"/>
          <w:szCs w:val="21"/>
        </w:rPr>
        <w:t xml:space="preserve">Teachers and pod leaders will </w:t>
      </w:r>
      <w:r w:rsidR="007D5C37" w:rsidRPr="003D094F">
        <w:rPr>
          <w:rFonts w:ascii="Verdana" w:hAnsi="Verdana"/>
          <w:sz w:val="21"/>
          <w:szCs w:val="21"/>
        </w:rPr>
        <w:t>report assessment</w:t>
      </w:r>
      <w:r w:rsidRPr="003D094F">
        <w:rPr>
          <w:rFonts w:ascii="Verdana" w:hAnsi="Verdana"/>
          <w:sz w:val="21"/>
          <w:szCs w:val="21"/>
        </w:rPr>
        <w:t xml:space="preserve"> data </w:t>
      </w:r>
      <w:r w:rsidR="00EE2B5C">
        <w:rPr>
          <w:rFonts w:ascii="Verdana" w:hAnsi="Verdana"/>
          <w:sz w:val="21"/>
          <w:szCs w:val="21"/>
        </w:rPr>
        <w:t xml:space="preserve">at the end of the </w:t>
      </w:r>
      <w:r w:rsidR="00EE2B5C" w:rsidRPr="00EE2B5C">
        <w:rPr>
          <w:rFonts w:ascii="Verdana" w:hAnsi="Verdana"/>
          <w:sz w:val="21"/>
          <w:szCs w:val="21"/>
        </w:rPr>
        <w:t>Autumn and Summer term</w:t>
      </w:r>
      <w:r w:rsidR="00EE2B5C">
        <w:rPr>
          <w:rFonts w:ascii="Verdana" w:hAnsi="Verdana"/>
          <w:sz w:val="21"/>
          <w:szCs w:val="21"/>
        </w:rPr>
        <w:t>s</w:t>
      </w:r>
      <w:r w:rsidR="007D5C37" w:rsidRPr="003D094F">
        <w:rPr>
          <w:rFonts w:ascii="Verdana" w:hAnsi="Verdana"/>
          <w:sz w:val="21"/>
          <w:szCs w:val="21"/>
        </w:rPr>
        <w:t>.</w:t>
      </w:r>
      <w:r w:rsidR="003D094F">
        <w:rPr>
          <w:rFonts w:ascii="Verdana" w:hAnsi="Verdana"/>
          <w:sz w:val="21"/>
          <w:szCs w:val="21"/>
        </w:rPr>
        <w:t xml:space="preserve"> </w:t>
      </w:r>
      <w:r w:rsidRPr="003D094F">
        <w:rPr>
          <w:rFonts w:ascii="Verdana" w:hAnsi="Verdana"/>
          <w:sz w:val="21"/>
          <w:szCs w:val="21"/>
        </w:rPr>
        <w:t xml:space="preserve">For academic data this will consist of a formal assessment result and teacher’s prediction for the end of the academic year based on all assessed and evaluated work that half term. The data entered will include sub levels. </w:t>
      </w:r>
    </w:p>
    <w:p w14:paraId="3C290FDA" w14:textId="55C1E4E3" w:rsidR="00F81247" w:rsidRPr="003D094F" w:rsidRDefault="00D44F74" w:rsidP="003D094F">
      <w:pPr>
        <w:spacing w:line="276" w:lineRule="auto"/>
        <w:rPr>
          <w:rFonts w:ascii="Verdana" w:hAnsi="Verdana"/>
          <w:sz w:val="21"/>
          <w:szCs w:val="21"/>
        </w:rPr>
      </w:pPr>
      <w:r w:rsidRPr="003D094F">
        <w:rPr>
          <w:rFonts w:ascii="Verdana" w:hAnsi="Verdana"/>
          <w:sz w:val="21"/>
          <w:szCs w:val="21"/>
        </w:rPr>
        <w:lastRenderedPageBreak/>
        <w:t>P</w:t>
      </w:r>
      <w:r w:rsidR="00D3392B" w:rsidRPr="003D094F">
        <w:rPr>
          <w:rFonts w:ascii="Verdana" w:hAnsi="Verdana"/>
          <w:sz w:val="21"/>
          <w:szCs w:val="21"/>
        </w:rPr>
        <w:t xml:space="preserve">rogress will be tracked against minimum expected targets. These are that a </w:t>
      </w:r>
      <w:r w:rsidR="00335E16" w:rsidRPr="003D094F">
        <w:rPr>
          <w:rFonts w:ascii="Verdana" w:hAnsi="Verdana"/>
          <w:sz w:val="21"/>
          <w:szCs w:val="21"/>
        </w:rPr>
        <w:t xml:space="preserve">KS4 </w:t>
      </w:r>
      <w:r w:rsidR="00D3392B" w:rsidRPr="003D094F">
        <w:rPr>
          <w:rFonts w:ascii="Verdana" w:hAnsi="Verdana"/>
          <w:sz w:val="21"/>
          <w:szCs w:val="21"/>
        </w:rPr>
        <w:t>student is expected to achieve 3 sub levels of progress (</w:t>
      </w:r>
      <w:r w:rsidR="002B1912" w:rsidRPr="003D094F">
        <w:rPr>
          <w:rFonts w:ascii="Verdana" w:hAnsi="Verdana"/>
          <w:sz w:val="21"/>
          <w:szCs w:val="21"/>
        </w:rPr>
        <w:t>i.e., a</w:t>
      </w:r>
      <w:r w:rsidR="00D3392B" w:rsidRPr="003D094F">
        <w:rPr>
          <w:rFonts w:ascii="Verdana" w:hAnsi="Verdana"/>
          <w:sz w:val="21"/>
          <w:szCs w:val="21"/>
        </w:rPr>
        <w:t xml:space="preserve"> whole GCSE grade) in an academic year.</w:t>
      </w:r>
      <w:r w:rsidR="00335E16" w:rsidRPr="003D094F">
        <w:rPr>
          <w:rFonts w:ascii="Verdana" w:hAnsi="Verdana"/>
          <w:sz w:val="21"/>
          <w:szCs w:val="21"/>
        </w:rPr>
        <w:t xml:space="preserve"> KS3 students are tracked against a skill</w:t>
      </w:r>
      <w:r w:rsidR="002B1912" w:rsidRPr="003D094F">
        <w:rPr>
          <w:rFonts w:ascii="Verdana" w:hAnsi="Verdana"/>
          <w:sz w:val="21"/>
          <w:szCs w:val="21"/>
        </w:rPr>
        <w:t>s</w:t>
      </w:r>
      <w:r w:rsidR="00335E16" w:rsidRPr="003D094F">
        <w:rPr>
          <w:rFonts w:ascii="Verdana" w:hAnsi="Verdana"/>
          <w:sz w:val="21"/>
          <w:szCs w:val="21"/>
        </w:rPr>
        <w:t xml:space="preserve"> development continuum.</w:t>
      </w:r>
    </w:p>
    <w:p w14:paraId="336BE6EC" w14:textId="77777777" w:rsidR="00511126" w:rsidRPr="003D094F" w:rsidRDefault="00511126" w:rsidP="003D094F">
      <w:pPr>
        <w:spacing w:line="276" w:lineRule="auto"/>
        <w:rPr>
          <w:rFonts w:ascii="Verdana" w:hAnsi="Verdana"/>
          <w:sz w:val="21"/>
          <w:szCs w:val="21"/>
        </w:rPr>
      </w:pPr>
    </w:p>
    <w:p w14:paraId="0E51FC89" w14:textId="0B8BBE14" w:rsidR="00F81247" w:rsidRPr="003D094F" w:rsidRDefault="00D3392B" w:rsidP="003D094F">
      <w:pPr>
        <w:spacing w:line="276" w:lineRule="auto"/>
        <w:rPr>
          <w:rFonts w:ascii="Verdana" w:hAnsi="Verdana"/>
          <w:sz w:val="21"/>
          <w:szCs w:val="21"/>
        </w:rPr>
      </w:pPr>
      <w:r w:rsidRPr="003D094F">
        <w:rPr>
          <w:rFonts w:ascii="Verdana" w:hAnsi="Verdana"/>
          <w:sz w:val="21"/>
          <w:szCs w:val="21"/>
        </w:rPr>
        <w:t xml:space="preserve">For </w:t>
      </w:r>
      <w:r w:rsidR="00335E16" w:rsidRPr="003D094F">
        <w:rPr>
          <w:rFonts w:ascii="Verdana" w:hAnsi="Verdana"/>
          <w:sz w:val="21"/>
          <w:szCs w:val="21"/>
        </w:rPr>
        <w:t xml:space="preserve">behaviour </w:t>
      </w:r>
      <w:r w:rsidRPr="003D094F">
        <w:rPr>
          <w:rFonts w:ascii="Verdana" w:hAnsi="Verdana"/>
          <w:sz w:val="21"/>
          <w:szCs w:val="21"/>
        </w:rPr>
        <w:t xml:space="preserve">this will include a summary of </w:t>
      </w:r>
      <w:r w:rsidR="003D094F">
        <w:rPr>
          <w:rFonts w:ascii="Verdana" w:hAnsi="Verdana"/>
          <w:sz w:val="21"/>
          <w:szCs w:val="21"/>
        </w:rPr>
        <w:t xml:space="preserve">daily in-class points </w:t>
      </w:r>
      <w:r w:rsidR="00335E16" w:rsidRPr="003D094F">
        <w:rPr>
          <w:rFonts w:ascii="Verdana" w:hAnsi="Verdana"/>
          <w:sz w:val="21"/>
          <w:szCs w:val="21"/>
        </w:rPr>
        <w:t>data</w:t>
      </w:r>
      <w:r w:rsidRPr="003D094F">
        <w:rPr>
          <w:rFonts w:ascii="Verdana" w:hAnsi="Verdana"/>
          <w:sz w:val="21"/>
          <w:szCs w:val="21"/>
        </w:rPr>
        <w:t xml:space="preserve"> and </w:t>
      </w:r>
      <w:r w:rsidR="00335E16" w:rsidRPr="003D094F">
        <w:rPr>
          <w:rFonts w:ascii="Verdana" w:hAnsi="Verdana"/>
          <w:sz w:val="21"/>
          <w:szCs w:val="21"/>
        </w:rPr>
        <w:t xml:space="preserve">progress against </w:t>
      </w:r>
      <w:r w:rsidR="00563D3B" w:rsidRPr="003D094F">
        <w:rPr>
          <w:rFonts w:ascii="Verdana" w:hAnsi="Verdana"/>
          <w:sz w:val="21"/>
          <w:szCs w:val="21"/>
        </w:rPr>
        <w:t>behaviour targets</w:t>
      </w:r>
      <w:r w:rsidR="003D094F">
        <w:rPr>
          <w:rFonts w:ascii="Verdana" w:hAnsi="Verdana"/>
          <w:sz w:val="21"/>
          <w:szCs w:val="21"/>
        </w:rPr>
        <w:t xml:space="preserve"> (set termly)</w:t>
      </w:r>
      <w:r w:rsidRPr="003D094F">
        <w:rPr>
          <w:rFonts w:ascii="Verdana" w:hAnsi="Verdana"/>
          <w:sz w:val="21"/>
          <w:szCs w:val="21"/>
        </w:rPr>
        <w:t xml:space="preserve">. </w:t>
      </w:r>
    </w:p>
    <w:p w14:paraId="757B43B4" w14:textId="14E14043" w:rsidR="003D55D5" w:rsidRPr="003D094F" w:rsidRDefault="003D55D5" w:rsidP="003D094F">
      <w:pPr>
        <w:spacing w:line="276" w:lineRule="auto"/>
        <w:rPr>
          <w:rFonts w:ascii="Verdana" w:hAnsi="Verdana"/>
          <w:sz w:val="21"/>
          <w:szCs w:val="21"/>
        </w:rPr>
      </w:pPr>
    </w:p>
    <w:p w14:paraId="206B0529" w14:textId="030EBB62" w:rsidR="003D55D5" w:rsidRPr="003D094F" w:rsidRDefault="003D55D5" w:rsidP="003D094F">
      <w:pPr>
        <w:spacing w:line="276" w:lineRule="auto"/>
        <w:rPr>
          <w:rFonts w:ascii="Verdana" w:hAnsi="Verdana"/>
          <w:sz w:val="21"/>
          <w:szCs w:val="21"/>
        </w:rPr>
      </w:pPr>
      <w:r w:rsidRPr="003D094F">
        <w:rPr>
          <w:rFonts w:ascii="Verdana" w:hAnsi="Verdana"/>
          <w:sz w:val="21"/>
          <w:szCs w:val="21"/>
        </w:rPr>
        <w:t xml:space="preserve">This data and the progress monitoring that is drawn from it is reported to students using feedback in and out of class. Parents receive written reports at the end of </w:t>
      </w:r>
      <w:r w:rsidR="00EE2B5C">
        <w:rPr>
          <w:rFonts w:ascii="Verdana" w:hAnsi="Verdana"/>
          <w:sz w:val="21"/>
          <w:szCs w:val="21"/>
        </w:rPr>
        <w:t xml:space="preserve">the </w:t>
      </w:r>
      <w:r w:rsidR="00EE2B5C" w:rsidRPr="00EE2B5C">
        <w:rPr>
          <w:rFonts w:ascii="Verdana" w:hAnsi="Verdana"/>
          <w:sz w:val="21"/>
          <w:szCs w:val="21"/>
        </w:rPr>
        <w:t>Autumn and Summer term</w:t>
      </w:r>
      <w:r w:rsidR="00EE2B5C">
        <w:rPr>
          <w:rFonts w:ascii="Verdana" w:hAnsi="Verdana"/>
          <w:sz w:val="21"/>
          <w:szCs w:val="21"/>
        </w:rPr>
        <w:t>s</w:t>
      </w:r>
      <w:r w:rsidRPr="003D094F">
        <w:rPr>
          <w:rFonts w:ascii="Verdana" w:hAnsi="Verdana"/>
          <w:sz w:val="21"/>
          <w:szCs w:val="21"/>
        </w:rPr>
        <w:t xml:space="preserve"> and </w:t>
      </w:r>
      <w:r w:rsidR="003D586B" w:rsidRPr="003D094F">
        <w:rPr>
          <w:rFonts w:ascii="Verdana" w:hAnsi="Verdana"/>
          <w:sz w:val="21"/>
          <w:szCs w:val="21"/>
        </w:rPr>
        <w:t>are invited to</w:t>
      </w:r>
      <w:r w:rsidRPr="003D094F">
        <w:rPr>
          <w:rFonts w:ascii="Verdana" w:hAnsi="Verdana"/>
          <w:sz w:val="21"/>
          <w:szCs w:val="21"/>
        </w:rPr>
        <w:t xml:space="preserve"> the </w:t>
      </w:r>
      <w:r w:rsidR="00335E16" w:rsidRPr="003D094F">
        <w:rPr>
          <w:rFonts w:ascii="Verdana" w:hAnsi="Verdana"/>
          <w:sz w:val="21"/>
          <w:szCs w:val="21"/>
        </w:rPr>
        <w:t xml:space="preserve">termly </w:t>
      </w:r>
      <w:r w:rsidRPr="003D094F">
        <w:rPr>
          <w:rFonts w:ascii="Verdana" w:hAnsi="Verdana"/>
          <w:sz w:val="21"/>
          <w:szCs w:val="21"/>
        </w:rPr>
        <w:t xml:space="preserve">Progress Day visits to examine books and talk to teachers. This data is reported to governors at the Progress and Curriculum Committee which meets three times per year. </w:t>
      </w:r>
    </w:p>
    <w:p w14:paraId="7A51BB2E" w14:textId="77777777" w:rsidR="00F81247" w:rsidRPr="003D094F" w:rsidRDefault="00F81247" w:rsidP="003D094F">
      <w:pPr>
        <w:spacing w:line="276" w:lineRule="auto"/>
        <w:rPr>
          <w:rFonts w:ascii="Verdana" w:hAnsi="Verdana"/>
          <w:b/>
          <w:sz w:val="21"/>
          <w:szCs w:val="21"/>
        </w:rPr>
      </w:pPr>
    </w:p>
    <w:p w14:paraId="48DBE804" w14:textId="346BD1BB" w:rsidR="00F81247" w:rsidRDefault="00D3392B" w:rsidP="003D094F">
      <w:pPr>
        <w:spacing w:line="276" w:lineRule="auto"/>
        <w:rPr>
          <w:rFonts w:ascii="Verdana" w:hAnsi="Verdana"/>
          <w:b/>
          <w:sz w:val="21"/>
          <w:szCs w:val="21"/>
        </w:rPr>
      </w:pPr>
      <w:r w:rsidRPr="003D094F">
        <w:rPr>
          <w:rFonts w:ascii="Verdana" w:hAnsi="Verdana"/>
          <w:b/>
          <w:sz w:val="21"/>
          <w:szCs w:val="21"/>
        </w:rPr>
        <w:t>Progress in the classroom</w:t>
      </w:r>
    </w:p>
    <w:p w14:paraId="2EAFB7C3" w14:textId="77777777" w:rsidR="003D094F" w:rsidRPr="003D094F" w:rsidRDefault="003D094F" w:rsidP="003D094F">
      <w:pPr>
        <w:spacing w:line="276" w:lineRule="auto"/>
        <w:rPr>
          <w:rFonts w:ascii="Verdana" w:hAnsi="Verdana"/>
          <w:b/>
          <w:sz w:val="21"/>
          <w:szCs w:val="21"/>
        </w:rPr>
      </w:pPr>
    </w:p>
    <w:p w14:paraId="3760C70F" w14:textId="7977071D" w:rsidR="00F81247" w:rsidRPr="003D094F" w:rsidRDefault="00D3392B" w:rsidP="003D094F">
      <w:pPr>
        <w:spacing w:line="276" w:lineRule="auto"/>
        <w:rPr>
          <w:rFonts w:ascii="Verdana" w:hAnsi="Verdana"/>
          <w:sz w:val="21"/>
          <w:szCs w:val="21"/>
        </w:rPr>
      </w:pPr>
      <w:r w:rsidRPr="003D094F">
        <w:rPr>
          <w:rFonts w:ascii="Verdana" w:hAnsi="Verdana"/>
          <w:sz w:val="21"/>
          <w:szCs w:val="21"/>
        </w:rPr>
        <w:t>It is the responsibility of all subject teacher</w:t>
      </w:r>
      <w:r w:rsidR="00203C76" w:rsidRPr="003D094F">
        <w:rPr>
          <w:rFonts w:ascii="Verdana" w:hAnsi="Verdana"/>
          <w:sz w:val="21"/>
          <w:szCs w:val="21"/>
        </w:rPr>
        <w:t>s</w:t>
      </w:r>
      <w:r w:rsidRPr="003D094F">
        <w:rPr>
          <w:rFonts w:ascii="Verdana" w:hAnsi="Verdana"/>
          <w:sz w:val="21"/>
          <w:szCs w:val="21"/>
        </w:rPr>
        <w:t xml:space="preserve"> to create learning opportunities and an open culture of enquiry within their classroom. They will focus on the key elements of the Boxing Academy pedagogy</w:t>
      </w:r>
      <w:r w:rsidR="004150AA" w:rsidRPr="003D094F">
        <w:rPr>
          <w:rFonts w:ascii="Verdana" w:hAnsi="Verdana"/>
          <w:sz w:val="21"/>
          <w:szCs w:val="21"/>
        </w:rPr>
        <w:t xml:space="preserve"> for c</w:t>
      </w:r>
      <w:r w:rsidRPr="003D094F">
        <w:rPr>
          <w:rFonts w:ascii="Verdana" w:hAnsi="Verdana"/>
          <w:sz w:val="21"/>
          <w:szCs w:val="21"/>
        </w:rPr>
        <w:t>reating a ‘Growth Mindset’</w:t>
      </w:r>
      <w:r w:rsidR="004150AA" w:rsidRPr="003D094F">
        <w:rPr>
          <w:rFonts w:ascii="Verdana" w:hAnsi="Verdana"/>
          <w:sz w:val="21"/>
          <w:szCs w:val="21"/>
        </w:rPr>
        <w:t xml:space="preserve">: </w:t>
      </w:r>
      <w:r w:rsidRPr="003D094F">
        <w:rPr>
          <w:rFonts w:ascii="Verdana" w:hAnsi="Verdana"/>
          <w:sz w:val="21"/>
          <w:szCs w:val="21"/>
        </w:rPr>
        <w:t xml:space="preserve">developing reading and </w:t>
      </w:r>
      <w:r w:rsidR="005E6F72" w:rsidRPr="003D094F">
        <w:rPr>
          <w:rFonts w:ascii="Verdana" w:hAnsi="Verdana"/>
          <w:sz w:val="21"/>
          <w:szCs w:val="21"/>
        </w:rPr>
        <w:t>literacy and</w:t>
      </w:r>
      <w:r w:rsidRPr="003D094F">
        <w:rPr>
          <w:rFonts w:ascii="Verdana" w:hAnsi="Verdana"/>
          <w:sz w:val="21"/>
          <w:szCs w:val="21"/>
        </w:rPr>
        <w:t xml:space="preserve"> supporting the development of thinking skills. </w:t>
      </w:r>
    </w:p>
    <w:p w14:paraId="16C1499E" w14:textId="77777777" w:rsidR="00F81247" w:rsidRPr="003D094F" w:rsidRDefault="00F81247" w:rsidP="003D094F">
      <w:pPr>
        <w:spacing w:line="276" w:lineRule="auto"/>
        <w:rPr>
          <w:rFonts w:ascii="Verdana" w:hAnsi="Verdana"/>
          <w:sz w:val="21"/>
          <w:szCs w:val="21"/>
        </w:rPr>
      </w:pPr>
    </w:p>
    <w:p w14:paraId="6A2575BF" w14:textId="368EDC40" w:rsidR="00F81247" w:rsidRPr="003D094F" w:rsidRDefault="00D3392B" w:rsidP="003D094F">
      <w:pPr>
        <w:spacing w:line="276" w:lineRule="auto"/>
        <w:rPr>
          <w:rFonts w:ascii="Verdana" w:hAnsi="Verdana"/>
          <w:sz w:val="21"/>
          <w:szCs w:val="21"/>
        </w:rPr>
      </w:pPr>
      <w:r w:rsidRPr="003D094F">
        <w:rPr>
          <w:rFonts w:ascii="Verdana" w:hAnsi="Verdana"/>
          <w:sz w:val="21"/>
          <w:szCs w:val="21"/>
        </w:rPr>
        <w:t>Teachers should mark student</w:t>
      </w:r>
      <w:r w:rsidR="00203C76" w:rsidRPr="003D094F">
        <w:rPr>
          <w:rFonts w:ascii="Verdana" w:hAnsi="Verdana"/>
          <w:sz w:val="21"/>
          <w:szCs w:val="21"/>
        </w:rPr>
        <w:t>’s</w:t>
      </w:r>
      <w:r w:rsidRPr="003D094F">
        <w:rPr>
          <w:rFonts w:ascii="Verdana" w:hAnsi="Verdana"/>
          <w:sz w:val="21"/>
          <w:szCs w:val="21"/>
        </w:rPr>
        <w:t xml:space="preserve"> work in a way that impacts directly on student progress. Teachers will use marking to reflect on individual progress and plan more personalised future work. Comments in books should be about what students have done well and what they should do to improve. </w:t>
      </w:r>
      <w:r w:rsidR="00203C76" w:rsidRPr="003D094F">
        <w:rPr>
          <w:rFonts w:ascii="Verdana" w:hAnsi="Verdana"/>
          <w:sz w:val="21"/>
          <w:szCs w:val="21"/>
        </w:rPr>
        <w:t xml:space="preserve">This can be achieved in </w:t>
      </w:r>
      <w:r w:rsidR="003D094F" w:rsidRPr="003D094F">
        <w:rPr>
          <w:rFonts w:ascii="Verdana" w:hAnsi="Verdana"/>
          <w:sz w:val="21"/>
          <w:szCs w:val="21"/>
        </w:rPr>
        <w:t>several</w:t>
      </w:r>
      <w:r w:rsidR="00203C76" w:rsidRPr="003D094F">
        <w:rPr>
          <w:rFonts w:ascii="Verdana" w:hAnsi="Verdana"/>
          <w:sz w:val="21"/>
          <w:szCs w:val="21"/>
        </w:rPr>
        <w:t xml:space="preserve"> ways</w:t>
      </w:r>
      <w:r w:rsidR="004150AA" w:rsidRPr="003D094F">
        <w:rPr>
          <w:rFonts w:ascii="Verdana" w:hAnsi="Verdana"/>
          <w:sz w:val="21"/>
          <w:szCs w:val="21"/>
        </w:rPr>
        <w:t>.</w:t>
      </w:r>
      <w:r w:rsidR="003D094F">
        <w:rPr>
          <w:rFonts w:ascii="Verdana" w:hAnsi="Verdana"/>
          <w:sz w:val="21"/>
          <w:szCs w:val="21"/>
        </w:rPr>
        <w:t xml:space="preserve"> </w:t>
      </w:r>
      <w:r w:rsidRPr="003D094F">
        <w:rPr>
          <w:rFonts w:ascii="Verdana" w:hAnsi="Verdana"/>
          <w:sz w:val="21"/>
          <w:szCs w:val="21"/>
        </w:rPr>
        <w:t xml:space="preserve">Teachers will use oral feedback with students. There is no requirement to record this in student’s books. Feedback should be meaningful, </w:t>
      </w:r>
      <w:proofErr w:type="gramStart"/>
      <w:r w:rsidRPr="003D094F">
        <w:rPr>
          <w:rFonts w:ascii="Verdana" w:hAnsi="Verdana"/>
          <w:sz w:val="21"/>
          <w:szCs w:val="21"/>
        </w:rPr>
        <w:t>manageable</w:t>
      </w:r>
      <w:proofErr w:type="gramEnd"/>
      <w:r w:rsidRPr="003D094F">
        <w:rPr>
          <w:rFonts w:ascii="Verdana" w:hAnsi="Verdana"/>
          <w:sz w:val="21"/>
          <w:szCs w:val="21"/>
        </w:rPr>
        <w:t xml:space="preserve"> and motivating</w:t>
      </w:r>
      <w:r w:rsidR="00511126" w:rsidRPr="003D094F">
        <w:rPr>
          <w:rFonts w:ascii="Verdana" w:hAnsi="Verdana"/>
          <w:sz w:val="21"/>
          <w:szCs w:val="21"/>
        </w:rPr>
        <w:t xml:space="preserve"> and</w:t>
      </w:r>
      <w:r w:rsidRPr="003D094F">
        <w:rPr>
          <w:rFonts w:ascii="Verdana" w:hAnsi="Verdana"/>
          <w:sz w:val="21"/>
          <w:szCs w:val="21"/>
        </w:rPr>
        <w:t xml:space="preserve"> must impact upon the learner.</w:t>
      </w:r>
      <w:bookmarkStart w:id="4" w:name="_Toc491427509"/>
    </w:p>
    <w:p w14:paraId="3A231AD2" w14:textId="77777777" w:rsidR="00F81247" w:rsidRPr="003D094F" w:rsidRDefault="00F81247" w:rsidP="003D094F">
      <w:pPr>
        <w:spacing w:line="276" w:lineRule="auto"/>
        <w:rPr>
          <w:rFonts w:ascii="Verdana" w:hAnsi="Verdana"/>
          <w:sz w:val="21"/>
          <w:szCs w:val="21"/>
        </w:rPr>
      </w:pPr>
    </w:p>
    <w:p w14:paraId="178EC00C" w14:textId="6D4F186C" w:rsidR="00511126" w:rsidRDefault="00D3392B" w:rsidP="003D094F">
      <w:pPr>
        <w:spacing w:line="276" w:lineRule="auto"/>
        <w:rPr>
          <w:rFonts w:ascii="Verdana" w:hAnsi="Verdana"/>
          <w:b/>
          <w:sz w:val="21"/>
          <w:szCs w:val="21"/>
        </w:rPr>
      </w:pPr>
      <w:r w:rsidRPr="003D094F">
        <w:rPr>
          <w:rFonts w:ascii="Verdana" w:hAnsi="Verdana"/>
          <w:b/>
          <w:sz w:val="21"/>
          <w:szCs w:val="21"/>
        </w:rPr>
        <w:t>Inclusion</w:t>
      </w:r>
      <w:bookmarkEnd w:id="4"/>
    </w:p>
    <w:p w14:paraId="225E2732" w14:textId="77777777" w:rsidR="003D094F" w:rsidRPr="003D094F" w:rsidRDefault="003D094F" w:rsidP="003D094F">
      <w:pPr>
        <w:spacing w:line="276" w:lineRule="auto"/>
        <w:rPr>
          <w:rFonts w:ascii="Verdana" w:hAnsi="Verdana"/>
          <w:b/>
          <w:sz w:val="21"/>
          <w:szCs w:val="21"/>
        </w:rPr>
      </w:pPr>
    </w:p>
    <w:p w14:paraId="02F3C4DB" w14:textId="34F2ECDE" w:rsidR="00F81247" w:rsidRPr="003D094F" w:rsidRDefault="00D3392B" w:rsidP="003D094F">
      <w:pPr>
        <w:spacing w:line="276" w:lineRule="auto"/>
        <w:rPr>
          <w:rFonts w:ascii="Verdana" w:hAnsi="Verdana"/>
          <w:sz w:val="21"/>
          <w:szCs w:val="21"/>
        </w:rPr>
      </w:pPr>
      <w:r w:rsidRPr="003D094F">
        <w:rPr>
          <w:rFonts w:ascii="Verdana" w:hAnsi="Verdana"/>
          <w:sz w:val="21"/>
          <w:szCs w:val="21"/>
        </w:rPr>
        <w:t xml:space="preserve">The principles of this assessment policy apply to all </w:t>
      </w:r>
      <w:r w:rsidR="00203C76" w:rsidRPr="003D094F">
        <w:rPr>
          <w:rFonts w:ascii="Verdana" w:hAnsi="Verdana"/>
          <w:sz w:val="21"/>
          <w:szCs w:val="21"/>
        </w:rPr>
        <w:t>student</w:t>
      </w:r>
      <w:r w:rsidRPr="003D094F">
        <w:rPr>
          <w:rFonts w:ascii="Verdana" w:hAnsi="Verdana"/>
          <w:sz w:val="21"/>
          <w:szCs w:val="21"/>
        </w:rPr>
        <w:t>s, including those with special educational needs or disabilities.</w:t>
      </w:r>
    </w:p>
    <w:p w14:paraId="3D1F1860" w14:textId="77777777" w:rsidR="00511126" w:rsidRPr="003D094F" w:rsidRDefault="00511126" w:rsidP="003D094F">
      <w:pPr>
        <w:spacing w:line="276" w:lineRule="auto"/>
        <w:rPr>
          <w:rFonts w:ascii="Verdana" w:hAnsi="Verdana"/>
          <w:sz w:val="21"/>
          <w:szCs w:val="21"/>
        </w:rPr>
      </w:pPr>
    </w:p>
    <w:p w14:paraId="5CD3B6EF" w14:textId="539EEFD2" w:rsidR="00F81247" w:rsidRPr="003D094F" w:rsidRDefault="00D3392B" w:rsidP="003D094F">
      <w:pPr>
        <w:spacing w:line="276" w:lineRule="auto"/>
        <w:rPr>
          <w:rFonts w:ascii="Verdana" w:hAnsi="Verdana"/>
          <w:sz w:val="21"/>
          <w:szCs w:val="21"/>
        </w:rPr>
      </w:pPr>
      <w:r w:rsidRPr="003D094F">
        <w:rPr>
          <w:rFonts w:ascii="Verdana" w:hAnsi="Verdana"/>
          <w:sz w:val="21"/>
          <w:szCs w:val="21"/>
        </w:rPr>
        <w:t xml:space="preserve">Assessment will be used diagnostically to contribute to the early and accurate identification of </w:t>
      </w:r>
      <w:r w:rsidR="00203C76" w:rsidRPr="003D094F">
        <w:rPr>
          <w:rFonts w:ascii="Verdana" w:hAnsi="Verdana"/>
          <w:sz w:val="21"/>
          <w:szCs w:val="21"/>
        </w:rPr>
        <w:t>student</w:t>
      </w:r>
      <w:r w:rsidRPr="003D094F">
        <w:rPr>
          <w:rFonts w:ascii="Verdana" w:hAnsi="Verdana"/>
          <w:sz w:val="21"/>
          <w:szCs w:val="21"/>
        </w:rPr>
        <w:t>s’ special educational needs and any requirements for support and intervention.</w:t>
      </w:r>
    </w:p>
    <w:p w14:paraId="411DE391" w14:textId="77777777" w:rsidR="00F81247" w:rsidRPr="003D094F" w:rsidRDefault="00F81247" w:rsidP="003D094F">
      <w:pPr>
        <w:spacing w:line="276" w:lineRule="auto"/>
        <w:rPr>
          <w:rFonts w:ascii="Verdana" w:hAnsi="Verdana"/>
          <w:sz w:val="21"/>
          <w:szCs w:val="21"/>
        </w:rPr>
      </w:pPr>
    </w:p>
    <w:p w14:paraId="32AFFC01" w14:textId="38D9356F" w:rsidR="00F81247" w:rsidRPr="003D094F" w:rsidRDefault="00D3392B" w:rsidP="003D094F">
      <w:pPr>
        <w:spacing w:line="276" w:lineRule="auto"/>
        <w:rPr>
          <w:rFonts w:ascii="Verdana" w:hAnsi="Verdana"/>
          <w:sz w:val="21"/>
          <w:szCs w:val="21"/>
        </w:rPr>
      </w:pPr>
      <w:r w:rsidRPr="003D094F">
        <w:rPr>
          <w:rFonts w:ascii="Verdana" w:hAnsi="Verdana"/>
          <w:sz w:val="21"/>
          <w:szCs w:val="21"/>
        </w:rPr>
        <w:t xml:space="preserve">We will use meaningful ways of measuring all aspects of progress, including </w:t>
      </w:r>
      <w:r w:rsidR="003D094F">
        <w:rPr>
          <w:rFonts w:ascii="Verdana" w:hAnsi="Verdana"/>
          <w:sz w:val="21"/>
          <w:szCs w:val="21"/>
        </w:rPr>
        <w:t>c</w:t>
      </w:r>
      <w:r w:rsidRPr="003D094F">
        <w:rPr>
          <w:rFonts w:ascii="Verdana" w:hAnsi="Verdana"/>
          <w:sz w:val="21"/>
          <w:szCs w:val="21"/>
        </w:rPr>
        <w:t xml:space="preserve">ommunication, social skills, physical development, </w:t>
      </w:r>
      <w:proofErr w:type="gramStart"/>
      <w:r w:rsidRPr="003D094F">
        <w:rPr>
          <w:rFonts w:ascii="Verdana" w:hAnsi="Verdana"/>
          <w:sz w:val="21"/>
          <w:szCs w:val="21"/>
        </w:rPr>
        <w:t>resilience</w:t>
      </w:r>
      <w:proofErr w:type="gramEnd"/>
      <w:r w:rsidRPr="003D094F">
        <w:rPr>
          <w:rFonts w:ascii="Verdana" w:hAnsi="Verdana"/>
          <w:sz w:val="21"/>
          <w:szCs w:val="21"/>
        </w:rPr>
        <w:t xml:space="preserve"> and independence. We will have the same high expectations of all </w:t>
      </w:r>
      <w:r w:rsidR="00203C76" w:rsidRPr="003D094F">
        <w:rPr>
          <w:rFonts w:ascii="Verdana" w:hAnsi="Verdana"/>
          <w:sz w:val="21"/>
          <w:szCs w:val="21"/>
        </w:rPr>
        <w:t>student</w:t>
      </w:r>
      <w:r w:rsidRPr="003D094F">
        <w:rPr>
          <w:rFonts w:ascii="Verdana" w:hAnsi="Verdana"/>
          <w:sz w:val="21"/>
          <w:szCs w:val="21"/>
        </w:rPr>
        <w:t xml:space="preserve">s. However, this should take account of the amount of effort the </w:t>
      </w:r>
      <w:r w:rsidR="00203C76" w:rsidRPr="003D094F">
        <w:rPr>
          <w:rFonts w:ascii="Verdana" w:hAnsi="Verdana"/>
          <w:sz w:val="21"/>
          <w:szCs w:val="21"/>
        </w:rPr>
        <w:t>student</w:t>
      </w:r>
      <w:r w:rsidRPr="003D094F">
        <w:rPr>
          <w:rFonts w:ascii="Verdana" w:hAnsi="Verdana"/>
          <w:sz w:val="21"/>
          <w:szCs w:val="21"/>
        </w:rPr>
        <w:t xml:space="preserve"> puts in as well as the outcomes achieved.</w:t>
      </w:r>
    </w:p>
    <w:p w14:paraId="57A132F7" w14:textId="77777777" w:rsidR="00511126" w:rsidRPr="003D094F" w:rsidRDefault="00511126" w:rsidP="003D094F">
      <w:pPr>
        <w:spacing w:line="276" w:lineRule="auto"/>
        <w:rPr>
          <w:rFonts w:ascii="Verdana" w:hAnsi="Verdana"/>
          <w:sz w:val="21"/>
          <w:szCs w:val="21"/>
        </w:rPr>
      </w:pPr>
    </w:p>
    <w:p w14:paraId="24639366" w14:textId="6D5F2251" w:rsidR="00F81247" w:rsidRPr="003D094F" w:rsidRDefault="00D3392B" w:rsidP="003D094F">
      <w:pPr>
        <w:spacing w:line="276" w:lineRule="auto"/>
        <w:rPr>
          <w:rFonts w:ascii="Verdana" w:hAnsi="Verdana"/>
          <w:sz w:val="21"/>
          <w:szCs w:val="21"/>
        </w:rPr>
      </w:pPr>
      <w:r w:rsidRPr="003D094F">
        <w:rPr>
          <w:rFonts w:ascii="Verdana" w:hAnsi="Verdana"/>
          <w:sz w:val="21"/>
          <w:szCs w:val="21"/>
        </w:rPr>
        <w:t xml:space="preserve">Our assessment arrangements will consider progress relative to </w:t>
      </w:r>
      <w:r w:rsidR="00203C76" w:rsidRPr="003D094F">
        <w:rPr>
          <w:rFonts w:ascii="Verdana" w:hAnsi="Verdana"/>
          <w:sz w:val="21"/>
          <w:szCs w:val="21"/>
        </w:rPr>
        <w:t>student</w:t>
      </w:r>
      <w:r w:rsidRPr="003D094F">
        <w:rPr>
          <w:rFonts w:ascii="Verdana" w:hAnsi="Verdana"/>
          <w:sz w:val="21"/>
          <w:szCs w:val="21"/>
        </w:rPr>
        <w:t xml:space="preserve"> starting points and take this into account alongside the nature of </w:t>
      </w:r>
      <w:r w:rsidR="00203C76" w:rsidRPr="003D094F">
        <w:rPr>
          <w:rFonts w:ascii="Verdana" w:hAnsi="Verdana"/>
          <w:sz w:val="21"/>
          <w:szCs w:val="21"/>
        </w:rPr>
        <w:t>student</w:t>
      </w:r>
      <w:r w:rsidRPr="003D094F">
        <w:rPr>
          <w:rFonts w:ascii="Verdana" w:hAnsi="Verdana"/>
          <w:sz w:val="21"/>
          <w:szCs w:val="21"/>
        </w:rPr>
        <w:t xml:space="preserve">s’ learning difficulties. </w:t>
      </w:r>
    </w:p>
    <w:p w14:paraId="75B4632D" w14:textId="244DA8F7" w:rsidR="002957D1" w:rsidRPr="003D094F" w:rsidRDefault="002957D1" w:rsidP="003D094F">
      <w:pPr>
        <w:spacing w:line="276" w:lineRule="auto"/>
        <w:rPr>
          <w:rFonts w:ascii="Verdana" w:hAnsi="Verdana"/>
          <w:sz w:val="21"/>
          <w:szCs w:val="21"/>
        </w:rPr>
      </w:pPr>
    </w:p>
    <w:p w14:paraId="5C2ACBAF" w14:textId="1744DB30" w:rsidR="002957D1" w:rsidRDefault="002957D1" w:rsidP="003D094F">
      <w:pPr>
        <w:spacing w:line="276" w:lineRule="auto"/>
        <w:rPr>
          <w:rFonts w:ascii="Verdana" w:hAnsi="Verdana"/>
          <w:b/>
          <w:bCs/>
          <w:sz w:val="21"/>
          <w:szCs w:val="21"/>
        </w:rPr>
      </w:pPr>
      <w:r w:rsidRPr="003D094F">
        <w:rPr>
          <w:rFonts w:ascii="Verdana" w:hAnsi="Verdana"/>
          <w:b/>
          <w:bCs/>
          <w:sz w:val="21"/>
          <w:szCs w:val="21"/>
        </w:rPr>
        <w:t>Communication</w:t>
      </w:r>
    </w:p>
    <w:p w14:paraId="3B7F9FAC" w14:textId="77777777" w:rsidR="000328F1" w:rsidRPr="003D094F" w:rsidRDefault="000328F1" w:rsidP="003D094F">
      <w:pPr>
        <w:spacing w:line="276" w:lineRule="auto"/>
        <w:rPr>
          <w:rFonts w:ascii="Verdana" w:hAnsi="Verdana"/>
          <w:b/>
          <w:bCs/>
          <w:sz w:val="21"/>
          <w:szCs w:val="21"/>
        </w:rPr>
      </w:pPr>
    </w:p>
    <w:p w14:paraId="57DB0BCB" w14:textId="77AE73E7" w:rsidR="002957D1" w:rsidRPr="003D094F" w:rsidRDefault="002957D1" w:rsidP="003D094F">
      <w:pPr>
        <w:spacing w:line="276" w:lineRule="auto"/>
        <w:rPr>
          <w:rFonts w:ascii="Verdana" w:hAnsi="Verdana"/>
          <w:sz w:val="21"/>
          <w:szCs w:val="21"/>
        </w:rPr>
      </w:pPr>
      <w:r w:rsidRPr="003D094F">
        <w:rPr>
          <w:rFonts w:ascii="Verdana" w:hAnsi="Verdana"/>
          <w:sz w:val="21"/>
          <w:szCs w:val="21"/>
        </w:rPr>
        <w:t>To ensure the assessment approach is communicated to students effectively, each term teachers outline the learning that will take place</w:t>
      </w:r>
      <w:r w:rsidR="00153C98" w:rsidRPr="003D094F">
        <w:rPr>
          <w:rFonts w:ascii="Verdana" w:hAnsi="Verdana"/>
          <w:sz w:val="21"/>
          <w:szCs w:val="21"/>
        </w:rPr>
        <w:t xml:space="preserve"> </w:t>
      </w:r>
      <w:r w:rsidRPr="003D094F">
        <w:rPr>
          <w:rFonts w:ascii="Verdana" w:hAnsi="Verdana"/>
          <w:sz w:val="21"/>
          <w:szCs w:val="21"/>
        </w:rPr>
        <w:t>and what the end of term assessment will be. Students are made aware of assessment objectives. Subject visual journey maps will help students understand how each assessment fits into the yearly curriculum map.</w:t>
      </w:r>
    </w:p>
    <w:p w14:paraId="031DCECC" w14:textId="77777777" w:rsidR="002957D1" w:rsidRPr="003D094F" w:rsidRDefault="002957D1" w:rsidP="003D094F">
      <w:pPr>
        <w:spacing w:line="276" w:lineRule="auto"/>
        <w:rPr>
          <w:rFonts w:ascii="Verdana" w:hAnsi="Verdana"/>
          <w:sz w:val="21"/>
          <w:szCs w:val="21"/>
        </w:rPr>
      </w:pPr>
    </w:p>
    <w:p w14:paraId="09605DC4" w14:textId="5F0277DB" w:rsidR="002957D1" w:rsidRPr="003D094F" w:rsidRDefault="002957D1" w:rsidP="003D094F">
      <w:pPr>
        <w:spacing w:line="276" w:lineRule="auto"/>
        <w:rPr>
          <w:rFonts w:ascii="Verdana" w:hAnsi="Verdana"/>
          <w:sz w:val="21"/>
          <w:szCs w:val="21"/>
        </w:rPr>
      </w:pPr>
      <w:r w:rsidRPr="003D094F">
        <w:rPr>
          <w:rFonts w:ascii="Verdana" w:hAnsi="Verdana"/>
          <w:sz w:val="21"/>
          <w:szCs w:val="21"/>
        </w:rPr>
        <w:t xml:space="preserve">All Boxing Academy students will have had negative experiences in their education prior </w:t>
      </w:r>
      <w:r w:rsidR="00153C98" w:rsidRPr="003D094F">
        <w:rPr>
          <w:rFonts w:ascii="Verdana" w:hAnsi="Verdana"/>
          <w:sz w:val="21"/>
          <w:szCs w:val="21"/>
        </w:rPr>
        <w:t>to</w:t>
      </w:r>
      <w:r w:rsidRPr="003D094F">
        <w:rPr>
          <w:rFonts w:ascii="Verdana" w:hAnsi="Verdana"/>
          <w:sz w:val="21"/>
          <w:szCs w:val="21"/>
        </w:rPr>
        <w:t xml:space="preserve"> joining the Academy. For this reason, assessment is communicated to students in a positive, </w:t>
      </w:r>
      <w:proofErr w:type="gramStart"/>
      <w:r w:rsidRPr="003D094F">
        <w:rPr>
          <w:rFonts w:ascii="Verdana" w:hAnsi="Verdana"/>
          <w:sz w:val="21"/>
          <w:szCs w:val="21"/>
        </w:rPr>
        <w:t>realistic</w:t>
      </w:r>
      <w:proofErr w:type="gramEnd"/>
      <w:r w:rsidRPr="003D094F">
        <w:rPr>
          <w:rFonts w:ascii="Verdana" w:hAnsi="Verdana"/>
          <w:sz w:val="21"/>
          <w:szCs w:val="21"/>
        </w:rPr>
        <w:t xml:space="preserve"> and sensitive way that helps address knowledge gaps and special educational needs, while also </w:t>
      </w:r>
      <w:r w:rsidR="00153C98" w:rsidRPr="003D094F">
        <w:rPr>
          <w:rFonts w:ascii="Verdana" w:hAnsi="Verdana"/>
          <w:sz w:val="21"/>
          <w:szCs w:val="21"/>
        </w:rPr>
        <w:t>taking account of the impact of</w:t>
      </w:r>
      <w:r w:rsidRPr="003D094F">
        <w:rPr>
          <w:rFonts w:ascii="Verdana" w:hAnsi="Verdana"/>
          <w:sz w:val="21"/>
          <w:szCs w:val="21"/>
        </w:rPr>
        <w:t xml:space="preserve"> </w:t>
      </w:r>
      <w:r w:rsidR="00153C98" w:rsidRPr="003D094F">
        <w:rPr>
          <w:rFonts w:ascii="Verdana" w:hAnsi="Verdana"/>
          <w:sz w:val="21"/>
          <w:szCs w:val="21"/>
        </w:rPr>
        <w:t>adverse childhood experiences.</w:t>
      </w:r>
    </w:p>
    <w:p w14:paraId="1E5BF5C2" w14:textId="77777777" w:rsidR="002957D1" w:rsidRPr="003D094F" w:rsidRDefault="002957D1" w:rsidP="003D094F">
      <w:pPr>
        <w:spacing w:line="276" w:lineRule="auto"/>
        <w:rPr>
          <w:rFonts w:ascii="Verdana" w:hAnsi="Verdana"/>
          <w:sz w:val="21"/>
          <w:szCs w:val="21"/>
        </w:rPr>
      </w:pPr>
    </w:p>
    <w:p w14:paraId="3962895C" w14:textId="050F2815" w:rsidR="00153C98" w:rsidRDefault="00153C98" w:rsidP="003D094F">
      <w:pPr>
        <w:pBdr>
          <w:bottom w:val="single" w:sz="12" w:space="1" w:color="auto"/>
        </w:pBdr>
        <w:spacing w:line="276" w:lineRule="auto"/>
        <w:rPr>
          <w:rFonts w:ascii="Verdana" w:hAnsi="Verdana"/>
          <w:sz w:val="21"/>
          <w:szCs w:val="21"/>
        </w:rPr>
      </w:pPr>
      <w:r w:rsidRPr="003D094F">
        <w:rPr>
          <w:rFonts w:ascii="Verdana" w:hAnsi="Verdana"/>
          <w:sz w:val="21"/>
          <w:szCs w:val="21"/>
        </w:rPr>
        <w:t xml:space="preserve">Parents receive </w:t>
      </w:r>
      <w:r w:rsidR="00E90283">
        <w:rPr>
          <w:rFonts w:ascii="Verdana" w:hAnsi="Verdana"/>
          <w:sz w:val="21"/>
          <w:szCs w:val="21"/>
        </w:rPr>
        <w:t>weekly</w:t>
      </w:r>
      <w:r w:rsidRPr="003D094F">
        <w:rPr>
          <w:rFonts w:ascii="Verdana" w:hAnsi="Verdana"/>
          <w:sz w:val="21"/>
          <w:szCs w:val="21"/>
        </w:rPr>
        <w:t xml:space="preserve"> reports, regular positive updates (such as a phone call home) when appropriate and will have a</w:t>
      </w:r>
      <w:r w:rsidR="003D094F">
        <w:rPr>
          <w:rFonts w:ascii="Verdana" w:hAnsi="Verdana"/>
          <w:sz w:val="21"/>
          <w:szCs w:val="21"/>
        </w:rPr>
        <w:t xml:space="preserve">n </w:t>
      </w:r>
      <w:r w:rsidRPr="003D094F">
        <w:rPr>
          <w:rFonts w:ascii="Verdana" w:hAnsi="Verdana"/>
          <w:sz w:val="21"/>
          <w:szCs w:val="21"/>
        </w:rPr>
        <w:t xml:space="preserve">opportunity to discuss this process </w:t>
      </w:r>
      <w:r w:rsidR="00E90283">
        <w:rPr>
          <w:rFonts w:ascii="Verdana" w:hAnsi="Verdana"/>
          <w:sz w:val="21"/>
          <w:szCs w:val="21"/>
        </w:rPr>
        <w:t xml:space="preserve">in-person </w:t>
      </w:r>
      <w:r w:rsidRPr="003D094F">
        <w:rPr>
          <w:rFonts w:ascii="Verdana" w:hAnsi="Verdana"/>
          <w:sz w:val="21"/>
          <w:szCs w:val="21"/>
        </w:rPr>
        <w:t>every term on Progress Day.</w:t>
      </w:r>
    </w:p>
    <w:p w14:paraId="1C3CF113" w14:textId="77777777" w:rsidR="000328F1" w:rsidRPr="003D094F" w:rsidRDefault="000328F1" w:rsidP="003D094F">
      <w:pPr>
        <w:pBdr>
          <w:bottom w:val="single" w:sz="12" w:space="1" w:color="auto"/>
        </w:pBdr>
        <w:spacing w:line="276" w:lineRule="auto"/>
        <w:rPr>
          <w:rFonts w:ascii="Verdana" w:hAnsi="Verdana"/>
          <w:sz w:val="21"/>
          <w:szCs w:val="21"/>
        </w:rPr>
      </w:pPr>
    </w:p>
    <w:p w14:paraId="75F4CFBB" w14:textId="77777777" w:rsidR="000328F1" w:rsidRDefault="000328F1" w:rsidP="003D094F">
      <w:pPr>
        <w:pStyle w:val="Caption1"/>
        <w:spacing w:before="0" w:after="0" w:line="276" w:lineRule="auto"/>
        <w:rPr>
          <w:rFonts w:ascii="Verdana" w:hAnsi="Verdana"/>
          <w:i w:val="0"/>
          <w:color w:val="auto"/>
          <w:sz w:val="21"/>
          <w:szCs w:val="21"/>
          <w:lang w:val="en-GB"/>
        </w:rPr>
      </w:pPr>
    </w:p>
    <w:p w14:paraId="6918125D" w14:textId="77777777" w:rsidR="000328F1" w:rsidRPr="000328F1" w:rsidRDefault="000328F1" w:rsidP="000328F1">
      <w:pPr>
        <w:pStyle w:val="Caption1"/>
        <w:spacing w:line="276" w:lineRule="auto"/>
        <w:rPr>
          <w:rFonts w:ascii="Verdana" w:hAnsi="Verdana"/>
          <w:b/>
          <w:bCs/>
          <w:i w:val="0"/>
          <w:color w:val="auto"/>
          <w:sz w:val="21"/>
          <w:szCs w:val="21"/>
          <w:lang w:val="en-GB"/>
        </w:rPr>
      </w:pPr>
      <w:r w:rsidRPr="000328F1">
        <w:rPr>
          <w:rFonts w:ascii="Verdana" w:hAnsi="Verdana"/>
          <w:b/>
          <w:bCs/>
          <w:i w:val="0"/>
          <w:color w:val="auto"/>
          <w:sz w:val="21"/>
          <w:szCs w:val="21"/>
          <w:lang w:val="en-GB"/>
        </w:rPr>
        <w:t>Accountability</w:t>
      </w:r>
    </w:p>
    <w:p w14:paraId="0A3FB887" w14:textId="1B79983B" w:rsidR="000328F1" w:rsidRPr="000328F1" w:rsidRDefault="000328F1" w:rsidP="000328F1">
      <w:pPr>
        <w:spacing w:line="276" w:lineRule="auto"/>
        <w:rPr>
          <w:rFonts w:ascii="Verdana" w:hAnsi="Verdana"/>
          <w:iCs/>
          <w:sz w:val="21"/>
          <w:szCs w:val="21"/>
          <w:lang w:val="en-US"/>
        </w:rPr>
      </w:pPr>
      <w:r>
        <w:rPr>
          <w:rFonts w:ascii="Verdana" w:hAnsi="Verdana"/>
          <w:iCs/>
          <w:sz w:val="21"/>
          <w:szCs w:val="21"/>
        </w:rPr>
        <w:t xml:space="preserve">The </w:t>
      </w:r>
      <w:r>
        <w:rPr>
          <w:rFonts w:ascii="Verdana" w:hAnsi="Verdana"/>
          <w:sz w:val="21"/>
          <w:szCs w:val="21"/>
          <w:lang w:val="en-US"/>
        </w:rPr>
        <w:t xml:space="preserve">Boxing </w:t>
      </w:r>
      <w:r w:rsidRPr="00AA2BAA">
        <w:rPr>
          <w:rFonts w:ascii="Verdana" w:hAnsi="Verdana"/>
          <w:sz w:val="21"/>
          <w:szCs w:val="21"/>
          <w:lang w:val="en-US"/>
        </w:rPr>
        <w:t>Academy will improve outcomes for students by motivating staff to develop their skills and improve their performance.</w:t>
      </w:r>
      <w:r>
        <w:rPr>
          <w:rFonts w:ascii="Verdana" w:hAnsi="Verdana"/>
          <w:sz w:val="21"/>
          <w:szCs w:val="21"/>
          <w:lang w:val="en-US"/>
        </w:rPr>
        <w:t xml:space="preserve"> A</w:t>
      </w:r>
      <w:proofErr w:type="spellStart"/>
      <w:r w:rsidRPr="000328F1">
        <w:rPr>
          <w:rFonts w:ascii="Verdana" w:hAnsi="Verdana"/>
          <w:iCs/>
          <w:sz w:val="21"/>
          <w:szCs w:val="21"/>
        </w:rPr>
        <w:t>ll</w:t>
      </w:r>
      <w:proofErr w:type="spellEnd"/>
      <w:r w:rsidRPr="000328F1">
        <w:rPr>
          <w:rFonts w:ascii="Verdana" w:hAnsi="Verdana"/>
          <w:iCs/>
          <w:sz w:val="21"/>
          <w:szCs w:val="21"/>
        </w:rPr>
        <w:t xml:space="preserve"> staff will have performance management targets and regular line management meetings to review the effectiveness of their roles. </w:t>
      </w:r>
      <w:r w:rsidRPr="000328F1">
        <w:rPr>
          <w:rFonts w:ascii="Verdana" w:hAnsi="Verdana"/>
          <w:iCs/>
          <w:sz w:val="21"/>
          <w:szCs w:val="21"/>
          <w:lang w:val="en-US"/>
        </w:rPr>
        <w:t xml:space="preserve">The appraisal period will run for 12 months, normally from 31 October to 31 October. </w:t>
      </w:r>
    </w:p>
    <w:p w14:paraId="27014F3A" w14:textId="4295708B" w:rsidR="000328F1" w:rsidRPr="000328F1" w:rsidRDefault="000328F1" w:rsidP="000328F1">
      <w:pPr>
        <w:pStyle w:val="Caption1"/>
        <w:spacing w:line="276" w:lineRule="auto"/>
        <w:rPr>
          <w:rFonts w:ascii="Verdana" w:hAnsi="Verdana"/>
          <w:i w:val="0"/>
          <w:color w:val="auto"/>
          <w:sz w:val="21"/>
          <w:szCs w:val="21"/>
          <w:lang w:val="en-GB"/>
        </w:rPr>
      </w:pPr>
      <w:r w:rsidRPr="000328F1">
        <w:rPr>
          <w:rFonts w:ascii="Verdana" w:hAnsi="Verdana"/>
          <w:i w:val="0"/>
          <w:color w:val="auto"/>
          <w:sz w:val="21"/>
          <w:szCs w:val="21"/>
          <w:lang w:val="en-GB"/>
        </w:rPr>
        <w:t xml:space="preserve">The objectives set for all members of staff are intended to contribute to the academy improvement priorities and faculty/department action plans and </w:t>
      </w:r>
      <w:proofErr w:type="gramStart"/>
      <w:r w:rsidRPr="000328F1">
        <w:rPr>
          <w:rFonts w:ascii="Verdana" w:hAnsi="Verdana"/>
          <w:i w:val="0"/>
          <w:color w:val="auto"/>
          <w:sz w:val="21"/>
          <w:szCs w:val="21"/>
          <w:lang w:val="en-GB"/>
        </w:rPr>
        <w:t>take into account</w:t>
      </w:r>
      <w:proofErr w:type="gramEnd"/>
      <w:r w:rsidRPr="000328F1">
        <w:rPr>
          <w:rFonts w:ascii="Verdana" w:hAnsi="Verdana"/>
          <w:i w:val="0"/>
          <w:color w:val="auto"/>
          <w:sz w:val="21"/>
          <w:szCs w:val="21"/>
          <w:lang w:val="en-GB"/>
        </w:rPr>
        <w:t xml:space="preserve"> the professional aspirations of staff. </w:t>
      </w:r>
    </w:p>
    <w:p w14:paraId="185278A6" w14:textId="1A5A0E37" w:rsidR="000328F1" w:rsidRDefault="000328F1" w:rsidP="000328F1">
      <w:pPr>
        <w:pStyle w:val="Caption1"/>
        <w:spacing w:line="276" w:lineRule="auto"/>
        <w:rPr>
          <w:rFonts w:ascii="Verdana" w:hAnsi="Verdana"/>
          <w:i w:val="0"/>
          <w:color w:val="auto"/>
          <w:sz w:val="21"/>
          <w:szCs w:val="21"/>
          <w:lang w:val="en-GB"/>
        </w:rPr>
      </w:pPr>
      <w:r w:rsidRPr="000328F1">
        <w:rPr>
          <w:rFonts w:ascii="Verdana" w:hAnsi="Verdana"/>
          <w:i w:val="0"/>
          <w:color w:val="auto"/>
          <w:sz w:val="21"/>
          <w:szCs w:val="21"/>
          <w:lang w:val="en-GB"/>
        </w:rPr>
        <w:t xml:space="preserve">All </w:t>
      </w:r>
      <w:proofErr w:type="gramStart"/>
      <w:r w:rsidRPr="000328F1">
        <w:rPr>
          <w:rFonts w:ascii="Verdana" w:hAnsi="Verdana"/>
          <w:i w:val="0"/>
          <w:color w:val="auto"/>
          <w:sz w:val="21"/>
          <w:szCs w:val="21"/>
          <w:lang w:val="en-GB"/>
        </w:rPr>
        <w:t>classroom based</w:t>
      </w:r>
      <w:proofErr w:type="gramEnd"/>
      <w:r w:rsidRPr="000328F1">
        <w:rPr>
          <w:rFonts w:ascii="Verdana" w:hAnsi="Verdana"/>
          <w:i w:val="0"/>
          <w:color w:val="auto"/>
          <w:sz w:val="21"/>
          <w:szCs w:val="21"/>
          <w:lang w:val="en-GB"/>
        </w:rPr>
        <w:t xml:space="preserve"> staff will have two objectives: one objective linked to the quality of teaching based on recent lesson observations and outcomes for students and a second objective directly linked to the Boxing Academy Improvement Plan priorities. Staff who are paid on the UPS scale or Extended Leadership Team will have a third objective linked to their leadership and management responsibilities</w:t>
      </w:r>
      <w:r>
        <w:rPr>
          <w:rFonts w:ascii="Verdana" w:hAnsi="Verdana"/>
          <w:i w:val="0"/>
          <w:color w:val="auto"/>
          <w:sz w:val="21"/>
          <w:szCs w:val="21"/>
          <w:lang w:val="en-GB"/>
        </w:rPr>
        <w:t xml:space="preserve">. </w:t>
      </w:r>
    </w:p>
    <w:p w14:paraId="136AD63F" w14:textId="0BE02056" w:rsidR="000328F1" w:rsidRPr="000328F1" w:rsidRDefault="000328F1" w:rsidP="000328F1">
      <w:pPr>
        <w:spacing w:line="276" w:lineRule="auto"/>
        <w:rPr>
          <w:rFonts w:ascii="Verdana" w:hAnsi="Verdana"/>
          <w:sz w:val="21"/>
          <w:szCs w:val="21"/>
        </w:rPr>
      </w:pPr>
      <w:r w:rsidRPr="00AA2BAA">
        <w:rPr>
          <w:rFonts w:ascii="Verdana" w:hAnsi="Verdana"/>
          <w:sz w:val="21"/>
          <w:szCs w:val="21"/>
        </w:rPr>
        <w:t>Before the start of each appraisal period, each member of staff will be informed of the standards against which their performance in that appraisal period will be assessed.  All teachers will be assessed against the National Teacher Professional Standards. The Principal or Governing Body (as appropriate) will need to consider whether certain teachers should be assessed against other sets of standards published by the Secretary of State or other body that are relevant to them.</w:t>
      </w:r>
    </w:p>
    <w:p w14:paraId="10C1A11D" w14:textId="71498410" w:rsidR="000328F1" w:rsidRPr="000328F1" w:rsidRDefault="000328F1" w:rsidP="000328F1">
      <w:pPr>
        <w:pStyle w:val="Caption1"/>
        <w:spacing w:line="276" w:lineRule="auto"/>
        <w:rPr>
          <w:rFonts w:ascii="Verdana" w:hAnsi="Verdana"/>
          <w:i w:val="0"/>
          <w:color w:val="auto"/>
          <w:sz w:val="21"/>
          <w:szCs w:val="21"/>
          <w:lang w:val="en-GB"/>
        </w:rPr>
      </w:pPr>
      <w:r>
        <w:rPr>
          <w:rFonts w:ascii="Verdana" w:hAnsi="Verdana"/>
          <w:i w:val="0"/>
          <w:color w:val="auto"/>
          <w:sz w:val="21"/>
          <w:szCs w:val="21"/>
          <w:lang w:val="en-GB"/>
        </w:rPr>
        <w:t xml:space="preserve">This is outlined in more detail in the BA Appraisal Policy. </w:t>
      </w:r>
    </w:p>
    <w:p w14:paraId="6F4EA0FC" w14:textId="77777777" w:rsidR="000328F1" w:rsidRPr="000328F1" w:rsidRDefault="000328F1" w:rsidP="000328F1">
      <w:pPr>
        <w:pStyle w:val="Caption1"/>
        <w:spacing w:line="276" w:lineRule="auto"/>
        <w:rPr>
          <w:rFonts w:ascii="Verdana" w:hAnsi="Verdana"/>
          <w:i w:val="0"/>
          <w:color w:val="auto"/>
          <w:sz w:val="21"/>
          <w:szCs w:val="21"/>
          <w:lang w:val="en-GB"/>
        </w:rPr>
      </w:pPr>
    </w:p>
    <w:p w14:paraId="62B0E5E8" w14:textId="77777777" w:rsidR="000328F1" w:rsidRDefault="000328F1">
      <w:pPr>
        <w:rPr>
          <w:rFonts w:ascii="Verdana" w:eastAsia="MS Mincho" w:hAnsi="Verdana"/>
          <w:sz w:val="21"/>
          <w:szCs w:val="21"/>
          <w:lang w:eastAsia="en-US"/>
        </w:rPr>
      </w:pPr>
      <w:r>
        <w:rPr>
          <w:rFonts w:ascii="Verdana" w:hAnsi="Verdana"/>
          <w:i/>
          <w:sz w:val="21"/>
          <w:szCs w:val="21"/>
        </w:rPr>
        <w:br w:type="page"/>
      </w:r>
    </w:p>
    <w:p w14:paraId="55E6B43E" w14:textId="4FEA3FB9" w:rsidR="000328F1" w:rsidRPr="000328F1" w:rsidRDefault="007A4C08" w:rsidP="000328F1">
      <w:pPr>
        <w:pStyle w:val="Caption1"/>
        <w:spacing w:line="276" w:lineRule="auto"/>
        <w:rPr>
          <w:rFonts w:ascii="Verdana" w:hAnsi="Verdana"/>
          <w:b/>
          <w:bCs/>
          <w:i w:val="0"/>
          <w:color w:val="auto"/>
          <w:sz w:val="21"/>
          <w:szCs w:val="21"/>
          <w:lang w:val="en-GB"/>
        </w:rPr>
      </w:pPr>
      <w:r>
        <w:rPr>
          <w:rFonts w:ascii="Verdana" w:hAnsi="Verdana"/>
          <w:b/>
          <w:bCs/>
          <w:i w:val="0"/>
          <w:color w:val="auto"/>
          <w:sz w:val="21"/>
          <w:szCs w:val="21"/>
          <w:lang w:val="en-GB"/>
        </w:rPr>
        <w:lastRenderedPageBreak/>
        <w:t>APPENDIX</w:t>
      </w:r>
      <w:r w:rsidR="00EE2B5C">
        <w:rPr>
          <w:rFonts w:ascii="Verdana" w:hAnsi="Verdana"/>
          <w:b/>
          <w:bCs/>
          <w:i w:val="0"/>
          <w:color w:val="auto"/>
          <w:sz w:val="21"/>
          <w:szCs w:val="21"/>
          <w:lang w:val="en-GB"/>
        </w:rPr>
        <w:t xml:space="preserve"> A</w:t>
      </w:r>
      <w:r>
        <w:rPr>
          <w:rFonts w:ascii="Verdana" w:hAnsi="Verdana"/>
          <w:b/>
          <w:bCs/>
          <w:i w:val="0"/>
          <w:color w:val="auto"/>
          <w:sz w:val="21"/>
          <w:szCs w:val="21"/>
          <w:lang w:val="en-GB"/>
        </w:rPr>
        <w:t xml:space="preserve">: </w:t>
      </w:r>
      <w:r w:rsidR="000328F1" w:rsidRPr="000328F1">
        <w:rPr>
          <w:rFonts w:ascii="Verdana" w:hAnsi="Verdana"/>
          <w:b/>
          <w:bCs/>
          <w:i w:val="0"/>
          <w:color w:val="auto"/>
          <w:sz w:val="21"/>
          <w:szCs w:val="21"/>
          <w:lang w:val="en-GB"/>
        </w:rPr>
        <w:t>Yearly Teacher Meeting Schedule</w:t>
      </w:r>
    </w:p>
    <w:p w14:paraId="0E9D818C"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t>Autumn 1:</w:t>
      </w:r>
    </w:p>
    <w:p w14:paraId="4B7F953A" w14:textId="77777777"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1)</w:t>
      </w:r>
      <w:r w:rsidRPr="000328F1">
        <w:rPr>
          <w:rFonts w:ascii="Verdana" w:hAnsi="Verdana"/>
          <w:i w:val="0"/>
          <w:color w:val="auto"/>
          <w:sz w:val="21"/>
          <w:szCs w:val="21"/>
          <w:lang w:val="en-GB"/>
        </w:rPr>
        <w:tab/>
        <w:t>Summer Exam Feedback - Data Analysis and Teacher Meetings</w:t>
      </w:r>
    </w:p>
    <w:p w14:paraId="788CA2D7" w14:textId="77777777"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2)</w:t>
      </w:r>
      <w:r w:rsidRPr="000328F1">
        <w:rPr>
          <w:rFonts w:ascii="Verdana" w:hAnsi="Verdana"/>
          <w:i w:val="0"/>
          <w:color w:val="auto"/>
          <w:sz w:val="21"/>
          <w:szCs w:val="21"/>
          <w:lang w:val="en-GB"/>
        </w:rPr>
        <w:tab/>
        <w:t>Pedagogy</w:t>
      </w:r>
    </w:p>
    <w:p w14:paraId="46500AF7" w14:textId="77777777"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3)</w:t>
      </w:r>
      <w:r w:rsidRPr="000328F1">
        <w:rPr>
          <w:rFonts w:ascii="Verdana" w:hAnsi="Verdana"/>
          <w:i w:val="0"/>
          <w:color w:val="auto"/>
          <w:sz w:val="21"/>
          <w:szCs w:val="21"/>
          <w:lang w:val="en-GB"/>
        </w:rPr>
        <w:tab/>
        <w:t xml:space="preserve">Pupil Focused Feedback: Pods 1, 2, 3 - Led by SEND and Pod Leaders </w:t>
      </w:r>
    </w:p>
    <w:p w14:paraId="07C17F20" w14:textId="77777777"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4)</w:t>
      </w:r>
      <w:r w:rsidRPr="000328F1">
        <w:rPr>
          <w:rFonts w:ascii="Verdana" w:hAnsi="Verdana"/>
          <w:i w:val="0"/>
          <w:color w:val="auto"/>
          <w:sz w:val="21"/>
          <w:szCs w:val="21"/>
          <w:lang w:val="en-GB"/>
        </w:rPr>
        <w:tab/>
        <w:t xml:space="preserve">Coaching - buddy system </w:t>
      </w:r>
    </w:p>
    <w:p w14:paraId="2536967D" w14:textId="77777777"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5)</w:t>
      </w:r>
      <w:r w:rsidRPr="000328F1">
        <w:rPr>
          <w:rFonts w:ascii="Verdana" w:hAnsi="Verdana"/>
          <w:i w:val="0"/>
          <w:color w:val="auto"/>
          <w:sz w:val="21"/>
          <w:szCs w:val="21"/>
          <w:lang w:val="en-GB"/>
        </w:rPr>
        <w:tab/>
        <w:t>Pedagogy Feedback and Next Steps</w:t>
      </w:r>
    </w:p>
    <w:p w14:paraId="3A38052A" w14:textId="24AABC7C"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6)</w:t>
      </w:r>
      <w:r w:rsidRPr="000328F1">
        <w:rPr>
          <w:rFonts w:ascii="Verdana" w:hAnsi="Verdana"/>
          <w:i w:val="0"/>
          <w:color w:val="auto"/>
          <w:sz w:val="21"/>
          <w:szCs w:val="21"/>
          <w:lang w:val="en-GB"/>
        </w:rPr>
        <w:tab/>
        <w:t xml:space="preserve">Pupil Focused Feedback: Pods </w:t>
      </w:r>
      <w:r>
        <w:rPr>
          <w:rFonts w:ascii="Verdana" w:hAnsi="Verdana"/>
          <w:i w:val="0"/>
          <w:color w:val="auto"/>
          <w:sz w:val="21"/>
          <w:szCs w:val="21"/>
          <w:lang w:val="en-GB"/>
        </w:rPr>
        <w:t xml:space="preserve">4, 5, </w:t>
      </w:r>
      <w:proofErr w:type="gramStart"/>
      <w:r>
        <w:rPr>
          <w:rFonts w:ascii="Verdana" w:hAnsi="Verdana"/>
          <w:i w:val="0"/>
          <w:color w:val="auto"/>
          <w:sz w:val="21"/>
          <w:szCs w:val="21"/>
          <w:lang w:val="en-GB"/>
        </w:rPr>
        <w:t xml:space="preserve">6 </w:t>
      </w:r>
      <w:r w:rsidRPr="000328F1">
        <w:rPr>
          <w:rFonts w:ascii="Verdana" w:hAnsi="Verdana"/>
          <w:i w:val="0"/>
          <w:color w:val="auto"/>
          <w:sz w:val="21"/>
          <w:szCs w:val="21"/>
          <w:lang w:val="en-GB"/>
        </w:rPr>
        <w:t xml:space="preserve"> -</w:t>
      </w:r>
      <w:proofErr w:type="gramEnd"/>
      <w:r w:rsidRPr="000328F1">
        <w:rPr>
          <w:rFonts w:ascii="Verdana" w:hAnsi="Verdana"/>
          <w:i w:val="0"/>
          <w:color w:val="auto"/>
          <w:sz w:val="21"/>
          <w:szCs w:val="21"/>
          <w:lang w:val="en-GB"/>
        </w:rPr>
        <w:t xml:space="preserve"> Led by SEND and Pod Leaders  </w:t>
      </w:r>
    </w:p>
    <w:p w14:paraId="131C26AF" w14:textId="011F4366" w:rsidR="000328F1" w:rsidRPr="000328F1" w:rsidRDefault="000328F1" w:rsidP="007A4C08">
      <w:pPr>
        <w:pStyle w:val="Caption1"/>
        <w:rPr>
          <w:rFonts w:ascii="Verdana" w:hAnsi="Verdana"/>
          <w:i w:val="0"/>
          <w:color w:val="auto"/>
          <w:sz w:val="21"/>
          <w:szCs w:val="21"/>
          <w:lang w:val="en-GB"/>
        </w:rPr>
      </w:pPr>
      <w:r w:rsidRPr="000328F1">
        <w:rPr>
          <w:rFonts w:ascii="Verdana" w:hAnsi="Verdana"/>
          <w:i w:val="0"/>
          <w:color w:val="auto"/>
          <w:sz w:val="21"/>
          <w:szCs w:val="21"/>
          <w:lang w:val="en-GB"/>
        </w:rPr>
        <w:t>7)</w:t>
      </w:r>
      <w:r w:rsidRPr="000328F1">
        <w:rPr>
          <w:rFonts w:ascii="Verdana" w:hAnsi="Verdana"/>
          <w:i w:val="0"/>
          <w:color w:val="auto"/>
          <w:sz w:val="21"/>
          <w:szCs w:val="21"/>
          <w:lang w:val="en-GB"/>
        </w:rPr>
        <w:tab/>
        <w:t>Curriculum Review</w:t>
      </w:r>
    </w:p>
    <w:p w14:paraId="3A04B5BB"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t>Autumn 2:</w:t>
      </w:r>
    </w:p>
    <w:p w14:paraId="61BC9C93"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8)</w:t>
      </w:r>
      <w:r w:rsidRPr="000328F1">
        <w:rPr>
          <w:rFonts w:ascii="Verdana" w:hAnsi="Verdana"/>
          <w:i w:val="0"/>
          <w:color w:val="auto"/>
          <w:sz w:val="21"/>
          <w:szCs w:val="21"/>
          <w:lang w:val="en-GB"/>
        </w:rPr>
        <w:tab/>
        <w:t>Baseline Feedback - forward planning</w:t>
      </w:r>
    </w:p>
    <w:p w14:paraId="1BCFA4D9"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9)</w:t>
      </w:r>
      <w:r w:rsidRPr="000328F1">
        <w:rPr>
          <w:rFonts w:ascii="Verdana" w:hAnsi="Verdana"/>
          <w:i w:val="0"/>
          <w:color w:val="auto"/>
          <w:sz w:val="21"/>
          <w:szCs w:val="21"/>
          <w:lang w:val="en-GB"/>
        </w:rPr>
        <w:tab/>
        <w:t>Pedagogy</w:t>
      </w:r>
    </w:p>
    <w:p w14:paraId="07F3CC76" w14:textId="3671DA0F"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10)</w:t>
      </w:r>
      <w:r w:rsidRPr="000328F1">
        <w:rPr>
          <w:rFonts w:ascii="Verdana" w:hAnsi="Verdana"/>
          <w:i w:val="0"/>
          <w:color w:val="auto"/>
          <w:sz w:val="21"/>
          <w:szCs w:val="21"/>
          <w:lang w:val="en-GB"/>
        </w:rPr>
        <w:tab/>
        <w:t xml:space="preserve">Pupil Focused Feedback: Pods 1, 2, </w:t>
      </w:r>
      <w:r>
        <w:rPr>
          <w:rFonts w:ascii="Verdana" w:hAnsi="Verdana"/>
          <w:i w:val="0"/>
          <w:color w:val="auto"/>
          <w:sz w:val="21"/>
          <w:szCs w:val="21"/>
          <w:lang w:val="en-GB"/>
        </w:rPr>
        <w:t>3</w:t>
      </w:r>
      <w:r w:rsidRPr="000328F1">
        <w:rPr>
          <w:rFonts w:ascii="Verdana" w:hAnsi="Verdana"/>
          <w:i w:val="0"/>
          <w:color w:val="auto"/>
          <w:sz w:val="21"/>
          <w:szCs w:val="21"/>
          <w:lang w:val="en-GB"/>
        </w:rPr>
        <w:t xml:space="preserve"> - Led by SEND and Pod Leaders</w:t>
      </w:r>
    </w:p>
    <w:p w14:paraId="2EF7841D"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11)</w:t>
      </w:r>
      <w:r w:rsidRPr="000328F1">
        <w:rPr>
          <w:rFonts w:ascii="Verdana" w:hAnsi="Verdana"/>
          <w:i w:val="0"/>
          <w:color w:val="auto"/>
          <w:sz w:val="21"/>
          <w:szCs w:val="21"/>
          <w:lang w:val="en-GB"/>
        </w:rPr>
        <w:tab/>
        <w:t xml:space="preserve">Coaching - buddy system </w:t>
      </w:r>
    </w:p>
    <w:p w14:paraId="68941DAE"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12)</w:t>
      </w:r>
      <w:r w:rsidRPr="000328F1">
        <w:rPr>
          <w:rFonts w:ascii="Verdana" w:hAnsi="Verdana"/>
          <w:i w:val="0"/>
          <w:color w:val="auto"/>
          <w:sz w:val="21"/>
          <w:szCs w:val="21"/>
          <w:lang w:val="en-GB"/>
        </w:rPr>
        <w:tab/>
        <w:t>Pedagogy Feedback and Next Steps</w:t>
      </w:r>
    </w:p>
    <w:p w14:paraId="1543918D" w14:textId="4CEED6E0"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13)</w:t>
      </w:r>
      <w:r w:rsidRPr="000328F1">
        <w:rPr>
          <w:rFonts w:ascii="Verdana" w:hAnsi="Verdana"/>
          <w:i w:val="0"/>
          <w:color w:val="auto"/>
          <w:sz w:val="21"/>
          <w:szCs w:val="21"/>
          <w:lang w:val="en-GB"/>
        </w:rPr>
        <w:tab/>
        <w:t xml:space="preserve">Pupil Focused Feedback: Pods </w:t>
      </w:r>
      <w:r>
        <w:rPr>
          <w:rFonts w:ascii="Verdana" w:hAnsi="Verdana"/>
          <w:i w:val="0"/>
          <w:color w:val="auto"/>
          <w:sz w:val="21"/>
          <w:szCs w:val="21"/>
          <w:lang w:val="en-GB"/>
        </w:rPr>
        <w:t>4, 5, 6</w:t>
      </w:r>
      <w:r w:rsidRPr="000328F1">
        <w:rPr>
          <w:rFonts w:ascii="Verdana" w:hAnsi="Verdana"/>
          <w:i w:val="0"/>
          <w:color w:val="auto"/>
          <w:sz w:val="21"/>
          <w:szCs w:val="21"/>
          <w:lang w:val="en-GB"/>
        </w:rPr>
        <w:t xml:space="preserve"> - Led by SEND and Pod Leaders  </w:t>
      </w:r>
    </w:p>
    <w:p w14:paraId="4198A3F4" w14:textId="276952A2"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14)</w:t>
      </w:r>
      <w:r w:rsidRPr="000328F1">
        <w:rPr>
          <w:rFonts w:ascii="Verdana" w:hAnsi="Verdana"/>
          <w:i w:val="0"/>
          <w:color w:val="auto"/>
          <w:sz w:val="21"/>
          <w:szCs w:val="21"/>
          <w:lang w:val="en-GB"/>
        </w:rPr>
        <w:tab/>
        <w:t>Curriculum Review</w:t>
      </w:r>
    </w:p>
    <w:p w14:paraId="17D6AC46"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t>Spring 1:</w:t>
      </w:r>
    </w:p>
    <w:p w14:paraId="219BAABC"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15)</w:t>
      </w:r>
      <w:r w:rsidRPr="000328F1">
        <w:rPr>
          <w:rFonts w:ascii="Verdana" w:hAnsi="Verdana"/>
          <w:i w:val="0"/>
          <w:color w:val="auto"/>
          <w:sz w:val="21"/>
          <w:szCs w:val="21"/>
          <w:lang w:val="en-GB"/>
        </w:rPr>
        <w:tab/>
        <w:t>Y11 &amp; Pedagogy</w:t>
      </w:r>
    </w:p>
    <w:p w14:paraId="6BF1B5B4" w14:textId="46016183"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16)</w:t>
      </w:r>
      <w:r w:rsidRPr="000328F1">
        <w:rPr>
          <w:rFonts w:ascii="Verdana" w:hAnsi="Verdana"/>
          <w:i w:val="0"/>
          <w:color w:val="auto"/>
          <w:sz w:val="21"/>
          <w:szCs w:val="21"/>
          <w:lang w:val="en-GB"/>
        </w:rPr>
        <w:tab/>
        <w:t xml:space="preserve">Pupil Focused Feedback: Pods 1, 2, </w:t>
      </w:r>
      <w:r>
        <w:rPr>
          <w:rFonts w:ascii="Verdana" w:hAnsi="Verdana"/>
          <w:i w:val="0"/>
          <w:color w:val="auto"/>
          <w:sz w:val="21"/>
          <w:szCs w:val="21"/>
          <w:lang w:val="en-GB"/>
        </w:rPr>
        <w:t>3</w:t>
      </w:r>
      <w:r w:rsidRPr="000328F1">
        <w:rPr>
          <w:rFonts w:ascii="Verdana" w:hAnsi="Verdana"/>
          <w:i w:val="0"/>
          <w:color w:val="auto"/>
          <w:sz w:val="21"/>
          <w:szCs w:val="21"/>
          <w:lang w:val="en-GB"/>
        </w:rPr>
        <w:t xml:space="preserve"> - Led by SEND and Pod Leaders</w:t>
      </w:r>
    </w:p>
    <w:p w14:paraId="32D49834"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17)</w:t>
      </w:r>
      <w:r w:rsidRPr="000328F1">
        <w:rPr>
          <w:rFonts w:ascii="Verdana" w:hAnsi="Verdana"/>
          <w:i w:val="0"/>
          <w:color w:val="auto"/>
          <w:sz w:val="21"/>
          <w:szCs w:val="21"/>
          <w:lang w:val="en-GB"/>
        </w:rPr>
        <w:tab/>
        <w:t xml:space="preserve">Coaching - buddy system </w:t>
      </w:r>
    </w:p>
    <w:p w14:paraId="20DFC641"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18)</w:t>
      </w:r>
      <w:r w:rsidRPr="000328F1">
        <w:rPr>
          <w:rFonts w:ascii="Verdana" w:hAnsi="Verdana"/>
          <w:i w:val="0"/>
          <w:color w:val="auto"/>
          <w:sz w:val="21"/>
          <w:szCs w:val="21"/>
          <w:lang w:val="en-GB"/>
        </w:rPr>
        <w:tab/>
        <w:t>Pedagogy Feedback and Next Steps</w:t>
      </w:r>
    </w:p>
    <w:p w14:paraId="078FD381" w14:textId="0E93DBA2"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19)</w:t>
      </w:r>
      <w:r w:rsidRPr="000328F1">
        <w:rPr>
          <w:rFonts w:ascii="Verdana" w:hAnsi="Verdana"/>
          <w:i w:val="0"/>
          <w:color w:val="auto"/>
          <w:sz w:val="21"/>
          <w:szCs w:val="21"/>
          <w:lang w:val="en-GB"/>
        </w:rPr>
        <w:tab/>
        <w:t>Curriculum Review</w:t>
      </w:r>
    </w:p>
    <w:p w14:paraId="33B1A66C"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t>Spring 2:</w:t>
      </w:r>
    </w:p>
    <w:p w14:paraId="414A5DAB"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20)</w:t>
      </w:r>
      <w:r w:rsidRPr="000328F1">
        <w:rPr>
          <w:rFonts w:ascii="Verdana" w:hAnsi="Verdana"/>
          <w:i w:val="0"/>
          <w:color w:val="auto"/>
          <w:sz w:val="21"/>
          <w:szCs w:val="21"/>
          <w:lang w:val="en-GB"/>
        </w:rPr>
        <w:tab/>
        <w:t>Y11 &amp; Pedagogy</w:t>
      </w:r>
    </w:p>
    <w:p w14:paraId="5CF83A31"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21)</w:t>
      </w:r>
      <w:r w:rsidRPr="000328F1">
        <w:rPr>
          <w:rFonts w:ascii="Verdana" w:hAnsi="Verdana"/>
          <w:i w:val="0"/>
          <w:color w:val="auto"/>
          <w:sz w:val="21"/>
          <w:szCs w:val="21"/>
          <w:lang w:val="en-GB"/>
        </w:rPr>
        <w:tab/>
        <w:t>Pupil Focused Feedback: Pods 3, 5, 6 - Led by SEND and Pod Leaders</w:t>
      </w:r>
    </w:p>
    <w:p w14:paraId="39DD582C"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22)</w:t>
      </w:r>
      <w:r w:rsidRPr="000328F1">
        <w:rPr>
          <w:rFonts w:ascii="Verdana" w:hAnsi="Verdana"/>
          <w:i w:val="0"/>
          <w:color w:val="auto"/>
          <w:sz w:val="21"/>
          <w:szCs w:val="21"/>
          <w:lang w:val="en-GB"/>
        </w:rPr>
        <w:tab/>
        <w:t xml:space="preserve">Coaching - buddy system </w:t>
      </w:r>
    </w:p>
    <w:p w14:paraId="7B8C58D0"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23)</w:t>
      </w:r>
      <w:r w:rsidRPr="000328F1">
        <w:rPr>
          <w:rFonts w:ascii="Verdana" w:hAnsi="Verdana"/>
          <w:i w:val="0"/>
          <w:color w:val="auto"/>
          <w:sz w:val="21"/>
          <w:szCs w:val="21"/>
          <w:lang w:val="en-GB"/>
        </w:rPr>
        <w:tab/>
        <w:t>Pedagogy Feedback and Next Steps</w:t>
      </w:r>
    </w:p>
    <w:p w14:paraId="4C318570" w14:textId="595D9F78"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24)</w:t>
      </w:r>
      <w:r w:rsidRPr="000328F1">
        <w:rPr>
          <w:rFonts w:ascii="Verdana" w:hAnsi="Verdana"/>
          <w:i w:val="0"/>
          <w:color w:val="auto"/>
          <w:sz w:val="21"/>
          <w:szCs w:val="21"/>
          <w:lang w:val="en-GB"/>
        </w:rPr>
        <w:tab/>
        <w:t>Curriculum Review</w:t>
      </w:r>
    </w:p>
    <w:p w14:paraId="22D8E691"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t>Summer 1:</w:t>
      </w:r>
    </w:p>
    <w:p w14:paraId="76120A16"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25)</w:t>
      </w:r>
      <w:r w:rsidRPr="000328F1">
        <w:rPr>
          <w:rFonts w:ascii="Verdana" w:hAnsi="Verdana"/>
          <w:i w:val="0"/>
          <w:color w:val="auto"/>
          <w:sz w:val="21"/>
          <w:szCs w:val="21"/>
          <w:lang w:val="en-GB"/>
        </w:rPr>
        <w:tab/>
        <w:t>Pedagogy</w:t>
      </w:r>
    </w:p>
    <w:p w14:paraId="2D19DDC9"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26)</w:t>
      </w:r>
      <w:r w:rsidRPr="000328F1">
        <w:rPr>
          <w:rFonts w:ascii="Verdana" w:hAnsi="Verdana"/>
          <w:i w:val="0"/>
          <w:color w:val="auto"/>
          <w:sz w:val="21"/>
          <w:szCs w:val="21"/>
          <w:lang w:val="en-GB"/>
        </w:rPr>
        <w:tab/>
        <w:t>Pupil Focused Feedback: Pods 3, 4 - Led by SEND and Pod Leaders</w:t>
      </w:r>
    </w:p>
    <w:p w14:paraId="545E4228"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27)</w:t>
      </w:r>
      <w:r w:rsidRPr="000328F1">
        <w:rPr>
          <w:rFonts w:ascii="Verdana" w:hAnsi="Verdana"/>
          <w:i w:val="0"/>
          <w:color w:val="auto"/>
          <w:sz w:val="21"/>
          <w:szCs w:val="21"/>
          <w:lang w:val="en-GB"/>
        </w:rPr>
        <w:tab/>
        <w:t xml:space="preserve">Coaching - buddy system </w:t>
      </w:r>
    </w:p>
    <w:p w14:paraId="3F1CE614"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28)</w:t>
      </w:r>
      <w:r w:rsidRPr="000328F1">
        <w:rPr>
          <w:rFonts w:ascii="Verdana" w:hAnsi="Verdana"/>
          <w:i w:val="0"/>
          <w:color w:val="auto"/>
          <w:sz w:val="21"/>
          <w:szCs w:val="21"/>
          <w:lang w:val="en-GB"/>
        </w:rPr>
        <w:tab/>
        <w:t>Pedagogy Feedback and Next Steps</w:t>
      </w:r>
    </w:p>
    <w:p w14:paraId="52B3562C"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29)</w:t>
      </w:r>
      <w:r w:rsidRPr="000328F1">
        <w:rPr>
          <w:rFonts w:ascii="Verdana" w:hAnsi="Verdana"/>
          <w:i w:val="0"/>
          <w:color w:val="auto"/>
          <w:sz w:val="21"/>
          <w:szCs w:val="21"/>
          <w:lang w:val="en-GB"/>
        </w:rPr>
        <w:tab/>
        <w:t>Pupil Focused Feedback: Pods 5, 6 - Led by SEND and Pod Leaders</w:t>
      </w:r>
    </w:p>
    <w:p w14:paraId="51CAF4C8" w14:textId="77BB96F8"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30)</w:t>
      </w:r>
      <w:r w:rsidRPr="000328F1">
        <w:rPr>
          <w:rFonts w:ascii="Verdana" w:hAnsi="Verdana"/>
          <w:i w:val="0"/>
          <w:color w:val="auto"/>
          <w:sz w:val="21"/>
          <w:szCs w:val="21"/>
          <w:lang w:val="en-GB"/>
        </w:rPr>
        <w:tab/>
        <w:t>Curriculum Review</w:t>
      </w:r>
    </w:p>
    <w:p w14:paraId="721D894D" w14:textId="77777777" w:rsidR="000328F1" w:rsidRPr="000328F1" w:rsidRDefault="000328F1" w:rsidP="000328F1">
      <w:pPr>
        <w:pStyle w:val="Caption1"/>
        <w:rPr>
          <w:rFonts w:ascii="Verdana" w:hAnsi="Verdana"/>
          <w:b/>
          <w:bCs/>
          <w:i w:val="0"/>
          <w:color w:val="auto"/>
          <w:sz w:val="21"/>
          <w:szCs w:val="21"/>
          <w:lang w:val="en-GB"/>
        </w:rPr>
      </w:pPr>
      <w:r w:rsidRPr="000328F1">
        <w:rPr>
          <w:rFonts w:ascii="Verdana" w:hAnsi="Verdana"/>
          <w:b/>
          <w:bCs/>
          <w:i w:val="0"/>
          <w:color w:val="auto"/>
          <w:sz w:val="21"/>
          <w:szCs w:val="21"/>
          <w:lang w:val="en-GB"/>
        </w:rPr>
        <w:lastRenderedPageBreak/>
        <w:t>Summer 2:</w:t>
      </w:r>
    </w:p>
    <w:p w14:paraId="72293758"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31)</w:t>
      </w:r>
      <w:r w:rsidRPr="000328F1">
        <w:rPr>
          <w:rFonts w:ascii="Verdana" w:hAnsi="Verdana"/>
          <w:i w:val="0"/>
          <w:color w:val="auto"/>
          <w:sz w:val="21"/>
          <w:szCs w:val="21"/>
          <w:lang w:val="en-GB"/>
        </w:rPr>
        <w:tab/>
        <w:t>Pedagogy</w:t>
      </w:r>
    </w:p>
    <w:p w14:paraId="323D2C39"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32)</w:t>
      </w:r>
      <w:r w:rsidRPr="000328F1">
        <w:rPr>
          <w:rFonts w:ascii="Verdana" w:hAnsi="Verdana"/>
          <w:i w:val="0"/>
          <w:color w:val="auto"/>
          <w:sz w:val="21"/>
          <w:szCs w:val="21"/>
          <w:lang w:val="en-GB"/>
        </w:rPr>
        <w:tab/>
        <w:t>Pupil Focused Feedback: Pods 3, 4 - Led by SEND and Pod Leaders</w:t>
      </w:r>
    </w:p>
    <w:p w14:paraId="6FD646EB"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33)</w:t>
      </w:r>
      <w:r w:rsidRPr="000328F1">
        <w:rPr>
          <w:rFonts w:ascii="Verdana" w:hAnsi="Verdana"/>
          <w:i w:val="0"/>
          <w:color w:val="auto"/>
          <w:sz w:val="21"/>
          <w:szCs w:val="21"/>
          <w:lang w:val="en-GB"/>
        </w:rPr>
        <w:tab/>
        <w:t xml:space="preserve">Coaching - buddy system </w:t>
      </w:r>
    </w:p>
    <w:p w14:paraId="0A6B98C4"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34)</w:t>
      </w:r>
      <w:r w:rsidRPr="000328F1">
        <w:rPr>
          <w:rFonts w:ascii="Verdana" w:hAnsi="Verdana"/>
          <w:i w:val="0"/>
          <w:color w:val="auto"/>
          <w:sz w:val="21"/>
          <w:szCs w:val="21"/>
          <w:lang w:val="en-GB"/>
        </w:rPr>
        <w:tab/>
        <w:t>Pedagogy Feedback and Next Steps</w:t>
      </w:r>
    </w:p>
    <w:p w14:paraId="5CD04030" w14:textId="77777777" w:rsidR="000328F1" w:rsidRPr="000328F1" w:rsidRDefault="000328F1" w:rsidP="000328F1">
      <w:pPr>
        <w:pStyle w:val="Caption1"/>
        <w:rPr>
          <w:rFonts w:ascii="Verdana" w:hAnsi="Verdana"/>
          <w:i w:val="0"/>
          <w:color w:val="auto"/>
          <w:sz w:val="21"/>
          <w:szCs w:val="21"/>
          <w:lang w:val="en-GB"/>
        </w:rPr>
      </w:pPr>
      <w:r w:rsidRPr="000328F1">
        <w:rPr>
          <w:rFonts w:ascii="Verdana" w:hAnsi="Verdana"/>
          <w:i w:val="0"/>
          <w:color w:val="auto"/>
          <w:sz w:val="21"/>
          <w:szCs w:val="21"/>
          <w:lang w:val="en-GB"/>
        </w:rPr>
        <w:t>35)</w:t>
      </w:r>
      <w:r w:rsidRPr="000328F1">
        <w:rPr>
          <w:rFonts w:ascii="Verdana" w:hAnsi="Verdana"/>
          <w:i w:val="0"/>
          <w:color w:val="auto"/>
          <w:sz w:val="21"/>
          <w:szCs w:val="21"/>
          <w:lang w:val="en-GB"/>
        </w:rPr>
        <w:tab/>
        <w:t>Pupil Focused Feedback: Pods 5, 6 - Led by SEND and Pod Leaders</w:t>
      </w:r>
    </w:p>
    <w:p w14:paraId="48BF9111" w14:textId="782D14F6" w:rsidR="000328F1" w:rsidRDefault="000328F1" w:rsidP="000328F1">
      <w:pPr>
        <w:pStyle w:val="Caption1"/>
        <w:pBdr>
          <w:bottom w:val="single" w:sz="12" w:space="1" w:color="auto"/>
        </w:pBdr>
        <w:rPr>
          <w:rFonts w:ascii="Verdana" w:hAnsi="Verdana"/>
          <w:i w:val="0"/>
          <w:color w:val="auto"/>
          <w:sz w:val="21"/>
          <w:szCs w:val="21"/>
          <w:lang w:val="en-GB"/>
        </w:rPr>
      </w:pPr>
      <w:r w:rsidRPr="000328F1">
        <w:rPr>
          <w:rFonts w:ascii="Verdana" w:hAnsi="Verdana"/>
          <w:i w:val="0"/>
          <w:color w:val="auto"/>
          <w:sz w:val="21"/>
          <w:szCs w:val="21"/>
          <w:lang w:val="en-GB"/>
        </w:rPr>
        <w:t>36)</w:t>
      </w:r>
      <w:r w:rsidRPr="000328F1">
        <w:rPr>
          <w:rFonts w:ascii="Verdana" w:hAnsi="Verdana"/>
          <w:i w:val="0"/>
          <w:color w:val="auto"/>
          <w:sz w:val="21"/>
          <w:szCs w:val="21"/>
          <w:lang w:val="en-GB"/>
        </w:rPr>
        <w:tab/>
        <w:t>Curriculum Review</w:t>
      </w:r>
    </w:p>
    <w:p w14:paraId="6F65302B" w14:textId="77777777" w:rsidR="000328F1" w:rsidRPr="000328F1" w:rsidRDefault="000328F1" w:rsidP="000328F1">
      <w:pPr>
        <w:pStyle w:val="Caption1"/>
        <w:pBdr>
          <w:bottom w:val="single" w:sz="12" w:space="1" w:color="auto"/>
        </w:pBdr>
        <w:rPr>
          <w:rFonts w:ascii="Verdana" w:hAnsi="Verdana"/>
          <w:i w:val="0"/>
          <w:color w:val="auto"/>
          <w:sz w:val="21"/>
          <w:szCs w:val="21"/>
          <w:lang w:val="en-GB"/>
        </w:rPr>
      </w:pPr>
    </w:p>
    <w:p w14:paraId="43951E46" w14:textId="77777777" w:rsidR="007A4C08" w:rsidRDefault="007A4C08" w:rsidP="000328F1">
      <w:pPr>
        <w:pStyle w:val="Caption1"/>
        <w:spacing w:line="276" w:lineRule="auto"/>
        <w:rPr>
          <w:rFonts w:ascii="Verdana" w:hAnsi="Verdana"/>
          <w:b/>
          <w:bCs/>
          <w:i w:val="0"/>
          <w:color w:val="auto"/>
          <w:sz w:val="21"/>
          <w:szCs w:val="21"/>
          <w:lang w:val="en-GB"/>
        </w:rPr>
      </w:pPr>
    </w:p>
    <w:p w14:paraId="788A30C4" w14:textId="3FC6AAD9" w:rsidR="007A4C08" w:rsidRPr="000328F1" w:rsidRDefault="000328F1" w:rsidP="000328F1">
      <w:pPr>
        <w:pStyle w:val="Caption1"/>
        <w:spacing w:line="276" w:lineRule="auto"/>
        <w:rPr>
          <w:rFonts w:ascii="Verdana" w:hAnsi="Verdana"/>
          <w:b/>
          <w:bCs/>
          <w:i w:val="0"/>
          <w:color w:val="auto"/>
          <w:sz w:val="21"/>
          <w:szCs w:val="21"/>
          <w:lang w:val="en-GB"/>
        </w:rPr>
      </w:pPr>
      <w:r w:rsidRPr="000328F1">
        <w:rPr>
          <w:rFonts w:ascii="Verdana" w:hAnsi="Verdana"/>
          <w:b/>
          <w:bCs/>
          <w:i w:val="0"/>
          <w:color w:val="auto"/>
          <w:sz w:val="21"/>
          <w:szCs w:val="21"/>
          <w:lang w:val="en-GB"/>
        </w:rPr>
        <w:t>Pupil Focused Feedback Process</w:t>
      </w:r>
    </w:p>
    <w:p w14:paraId="1DE49D9E" w14:textId="790A5C3D" w:rsidR="000328F1" w:rsidRPr="00E90283" w:rsidRDefault="000328F1" w:rsidP="00E90283">
      <w:pPr>
        <w:pStyle w:val="Caption1"/>
        <w:numPr>
          <w:ilvl w:val="0"/>
          <w:numId w:val="41"/>
        </w:numPr>
        <w:spacing w:line="276" w:lineRule="auto"/>
        <w:ind w:left="709"/>
        <w:rPr>
          <w:rFonts w:ascii="Verdana" w:hAnsi="Verdana"/>
          <w:i w:val="0"/>
          <w:color w:val="auto"/>
          <w:sz w:val="21"/>
          <w:szCs w:val="21"/>
          <w:lang w:val="en-GB"/>
        </w:rPr>
      </w:pPr>
      <w:r w:rsidRPr="000328F1">
        <w:rPr>
          <w:rFonts w:ascii="Verdana" w:hAnsi="Verdana"/>
          <w:i w:val="0"/>
          <w:color w:val="auto"/>
          <w:sz w:val="21"/>
          <w:szCs w:val="21"/>
          <w:lang w:val="en-GB"/>
        </w:rPr>
        <w:t>A week before the teacher meeting, Pod Leaders and SEND</w:t>
      </w:r>
      <w:r w:rsidRPr="00E90283">
        <w:rPr>
          <w:rFonts w:ascii="Verdana" w:hAnsi="Verdana"/>
          <w:i w:val="0"/>
          <w:color w:val="auto"/>
          <w:sz w:val="21"/>
          <w:szCs w:val="21"/>
          <w:lang w:val="en-GB"/>
        </w:rPr>
        <w:t>Co select the students.</w:t>
      </w:r>
    </w:p>
    <w:p w14:paraId="667F6E71" w14:textId="77777777" w:rsidR="000328F1" w:rsidRPr="000328F1" w:rsidRDefault="000328F1" w:rsidP="000328F1">
      <w:pPr>
        <w:pStyle w:val="Caption1"/>
        <w:spacing w:line="276" w:lineRule="auto"/>
        <w:rPr>
          <w:rFonts w:ascii="Verdana" w:hAnsi="Verdana"/>
          <w:i w:val="0"/>
          <w:color w:val="auto"/>
          <w:sz w:val="21"/>
          <w:szCs w:val="21"/>
          <w:lang w:val="en-GB"/>
        </w:rPr>
      </w:pPr>
      <w:r w:rsidRPr="000328F1">
        <w:rPr>
          <w:rFonts w:ascii="Verdana" w:hAnsi="Verdana"/>
          <w:i w:val="0"/>
          <w:color w:val="auto"/>
          <w:sz w:val="21"/>
          <w:szCs w:val="21"/>
          <w:lang w:val="en-GB"/>
        </w:rPr>
        <w:t>2)</w:t>
      </w:r>
      <w:r w:rsidRPr="000328F1">
        <w:rPr>
          <w:rFonts w:ascii="Verdana" w:hAnsi="Verdana"/>
          <w:i w:val="0"/>
          <w:color w:val="auto"/>
          <w:sz w:val="21"/>
          <w:szCs w:val="21"/>
          <w:lang w:val="en-GB"/>
        </w:rPr>
        <w:tab/>
        <w:t>Pod Leaders observe students in their lessons across the week focusing on:</w:t>
      </w:r>
    </w:p>
    <w:p w14:paraId="41BCE028" w14:textId="4EA03081"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a)</w:t>
      </w:r>
      <w:r w:rsidRPr="000328F1">
        <w:rPr>
          <w:rFonts w:ascii="Verdana" w:hAnsi="Verdana"/>
          <w:i w:val="0"/>
          <w:color w:val="auto"/>
          <w:sz w:val="21"/>
          <w:szCs w:val="21"/>
          <w:lang w:val="en-GB"/>
        </w:rPr>
        <w:tab/>
        <w:t xml:space="preserve">Student engagement in each subject and how/ if it differs and why </w:t>
      </w:r>
    </w:p>
    <w:p w14:paraId="05F04915"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b)</w:t>
      </w:r>
      <w:r w:rsidRPr="000328F1">
        <w:rPr>
          <w:rFonts w:ascii="Verdana" w:hAnsi="Verdana"/>
          <w:i w:val="0"/>
          <w:color w:val="auto"/>
          <w:sz w:val="21"/>
          <w:szCs w:val="21"/>
          <w:lang w:val="en-GB"/>
        </w:rPr>
        <w:tab/>
        <w:t>What works for that student - tasks, processes, sequencing, seating plan etc</w:t>
      </w:r>
    </w:p>
    <w:p w14:paraId="7FC7CC33" w14:textId="5F4EE2FC"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c)</w:t>
      </w:r>
      <w:r w:rsidRPr="000328F1">
        <w:rPr>
          <w:rFonts w:ascii="Verdana" w:hAnsi="Verdana"/>
          <w:i w:val="0"/>
          <w:color w:val="auto"/>
          <w:sz w:val="21"/>
          <w:szCs w:val="21"/>
          <w:lang w:val="en-GB"/>
        </w:rPr>
        <w:tab/>
        <w:t>What doesn’t work - as above</w:t>
      </w:r>
    </w:p>
    <w:p w14:paraId="46CC3117" w14:textId="3B5CF39E" w:rsidR="000328F1" w:rsidRPr="000328F1" w:rsidRDefault="000328F1" w:rsidP="007A4C08">
      <w:pPr>
        <w:pStyle w:val="Caption1"/>
        <w:spacing w:line="276" w:lineRule="auto"/>
        <w:ind w:left="709" w:hanging="709"/>
        <w:rPr>
          <w:rFonts w:ascii="Verdana" w:hAnsi="Verdana"/>
          <w:i w:val="0"/>
          <w:color w:val="auto"/>
          <w:sz w:val="21"/>
          <w:szCs w:val="21"/>
          <w:lang w:val="en-GB"/>
        </w:rPr>
      </w:pPr>
      <w:r w:rsidRPr="000328F1">
        <w:rPr>
          <w:rFonts w:ascii="Verdana" w:hAnsi="Verdana"/>
          <w:i w:val="0"/>
          <w:color w:val="auto"/>
          <w:sz w:val="21"/>
          <w:szCs w:val="21"/>
          <w:lang w:val="en-GB"/>
        </w:rPr>
        <w:t>3)</w:t>
      </w:r>
      <w:r w:rsidRPr="000328F1">
        <w:rPr>
          <w:rFonts w:ascii="Verdana" w:hAnsi="Verdana"/>
          <w:i w:val="0"/>
          <w:color w:val="auto"/>
          <w:sz w:val="21"/>
          <w:szCs w:val="21"/>
          <w:lang w:val="en-GB"/>
        </w:rPr>
        <w:tab/>
        <w:t xml:space="preserve">Pod Leaders/ </w:t>
      </w:r>
      <w:r>
        <w:rPr>
          <w:rFonts w:ascii="Verdana" w:hAnsi="Verdana"/>
          <w:i w:val="0"/>
          <w:color w:val="auto"/>
          <w:sz w:val="21"/>
          <w:szCs w:val="21"/>
          <w:lang w:val="en-GB"/>
        </w:rPr>
        <w:t>Assistant SENDCo</w:t>
      </w:r>
      <w:r w:rsidRPr="000328F1">
        <w:rPr>
          <w:rFonts w:ascii="Verdana" w:hAnsi="Verdana"/>
          <w:i w:val="0"/>
          <w:color w:val="auto"/>
          <w:sz w:val="21"/>
          <w:szCs w:val="21"/>
          <w:lang w:val="en-GB"/>
        </w:rPr>
        <w:t xml:space="preserve"> speak to the students about their learning experience.  The questions should focus on learning and tasks, not the teacher, to allow for neutral feedback to teachers and to be able to see patterns of success. Questions could include:</w:t>
      </w:r>
    </w:p>
    <w:p w14:paraId="22841BF8"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a)</w:t>
      </w:r>
      <w:r w:rsidRPr="000328F1">
        <w:rPr>
          <w:rFonts w:ascii="Verdana" w:hAnsi="Verdana"/>
          <w:i w:val="0"/>
          <w:color w:val="auto"/>
          <w:sz w:val="21"/>
          <w:szCs w:val="21"/>
          <w:lang w:val="en-GB"/>
        </w:rPr>
        <w:tab/>
        <w:t>How do you know you're doing well in X?</w:t>
      </w:r>
    </w:p>
    <w:p w14:paraId="4131C00D"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b)</w:t>
      </w:r>
      <w:r w:rsidRPr="000328F1">
        <w:rPr>
          <w:rFonts w:ascii="Verdana" w:hAnsi="Verdana"/>
          <w:i w:val="0"/>
          <w:color w:val="auto"/>
          <w:sz w:val="21"/>
          <w:szCs w:val="21"/>
          <w:lang w:val="en-GB"/>
        </w:rPr>
        <w:tab/>
        <w:t>Do you know how to improve in X?</w:t>
      </w:r>
    </w:p>
    <w:p w14:paraId="2CA18D16"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c)</w:t>
      </w:r>
      <w:r w:rsidRPr="000328F1">
        <w:rPr>
          <w:rFonts w:ascii="Verdana" w:hAnsi="Verdana"/>
          <w:i w:val="0"/>
          <w:color w:val="auto"/>
          <w:sz w:val="21"/>
          <w:szCs w:val="21"/>
          <w:lang w:val="en-GB"/>
        </w:rPr>
        <w:tab/>
        <w:t>Which lessons do you really enjoy?  Why?</w:t>
      </w:r>
    </w:p>
    <w:p w14:paraId="4CAE6114"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d)</w:t>
      </w:r>
      <w:r w:rsidRPr="000328F1">
        <w:rPr>
          <w:rFonts w:ascii="Verdana" w:hAnsi="Verdana"/>
          <w:i w:val="0"/>
          <w:color w:val="auto"/>
          <w:sz w:val="21"/>
          <w:szCs w:val="21"/>
          <w:lang w:val="en-GB"/>
        </w:rPr>
        <w:tab/>
        <w:t>Are there any times you’re bored?  Why does that happen?</w:t>
      </w:r>
    </w:p>
    <w:p w14:paraId="58CF1F2B"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e)</w:t>
      </w:r>
      <w:r w:rsidRPr="000328F1">
        <w:rPr>
          <w:rFonts w:ascii="Verdana" w:hAnsi="Verdana"/>
          <w:i w:val="0"/>
          <w:color w:val="auto"/>
          <w:sz w:val="21"/>
          <w:szCs w:val="21"/>
          <w:lang w:val="en-GB"/>
        </w:rPr>
        <w:tab/>
        <w:t>What helps you to stay focused in lessons?</w:t>
      </w:r>
    </w:p>
    <w:p w14:paraId="182BE3D9" w14:textId="7066B669"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f)</w:t>
      </w:r>
      <w:r w:rsidRPr="000328F1">
        <w:rPr>
          <w:rFonts w:ascii="Verdana" w:hAnsi="Verdana"/>
          <w:i w:val="0"/>
          <w:color w:val="auto"/>
          <w:sz w:val="21"/>
          <w:szCs w:val="21"/>
          <w:lang w:val="en-GB"/>
        </w:rPr>
        <w:tab/>
        <w:t>What makes you feel proud of yourself in a lesson?</w:t>
      </w:r>
    </w:p>
    <w:p w14:paraId="66D0AAA9" w14:textId="77777777" w:rsidR="000328F1" w:rsidRPr="000328F1" w:rsidRDefault="000328F1" w:rsidP="000328F1">
      <w:pPr>
        <w:pStyle w:val="Caption1"/>
        <w:spacing w:line="276" w:lineRule="auto"/>
        <w:rPr>
          <w:rFonts w:ascii="Verdana" w:hAnsi="Verdana"/>
          <w:i w:val="0"/>
          <w:color w:val="auto"/>
          <w:sz w:val="21"/>
          <w:szCs w:val="21"/>
          <w:lang w:val="en-GB"/>
        </w:rPr>
      </w:pPr>
      <w:r w:rsidRPr="000328F1">
        <w:rPr>
          <w:rFonts w:ascii="Verdana" w:hAnsi="Verdana"/>
          <w:i w:val="0"/>
          <w:color w:val="auto"/>
          <w:sz w:val="21"/>
          <w:szCs w:val="21"/>
          <w:lang w:val="en-GB"/>
        </w:rPr>
        <w:t>4)</w:t>
      </w:r>
      <w:r w:rsidRPr="000328F1">
        <w:rPr>
          <w:rFonts w:ascii="Verdana" w:hAnsi="Verdana"/>
          <w:i w:val="0"/>
          <w:color w:val="auto"/>
          <w:sz w:val="21"/>
          <w:szCs w:val="21"/>
          <w:lang w:val="en-GB"/>
        </w:rPr>
        <w:tab/>
        <w:t>Pod Leaders feedback to teachers in the meeting on the following:</w:t>
      </w:r>
    </w:p>
    <w:p w14:paraId="6E300363"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a.</w:t>
      </w:r>
      <w:r w:rsidRPr="000328F1">
        <w:rPr>
          <w:rFonts w:ascii="Verdana" w:hAnsi="Verdana"/>
          <w:i w:val="0"/>
          <w:color w:val="auto"/>
          <w:sz w:val="21"/>
          <w:szCs w:val="21"/>
          <w:lang w:val="en-GB"/>
        </w:rPr>
        <w:tab/>
        <w:t>Student engagement</w:t>
      </w:r>
    </w:p>
    <w:p w14:paraId="42FEDFAE"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b.</w:t>
      </w:r>
      <w:r w:rsidRPr="000328F1">
        <w:rPr>
          <w:rFonts w:ascii="Verdana" w:hAnsi="Verdana"/>
          <w:i w:val="0"/>
          <w:color w:val="auto"/>
          <w:sz w:val="21"/>
          <w:szCs w:val="21"/>
          <w:lang w:val="en-GB"/>
        </w:rPr>
        <w:tab/>
        <w:t>What works for that student</w:t>
      </w:r>
    </w:p>
    <w:p w14:paraId="46D7F3A5" w14:textId="77777777"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c.</w:t>
      </w:r>
      <w:r w:rsidRPr="000328F1">
        <w:rPr>
          <w:rFonts w:ascii="Verdana" w:hAnsi="Verdana"/>
          <w:i w:val="0"/>
          <w:color w:val="auto"/>
          <w:sz w:val="21"/>
          <w:szCs w:val="21"/>
          <w:lang w:val="en-GB"/>
        </w:rPr>
        <w:tab/>
        <w:t>What doesn’t work</w:t>
      </w:r>
    </w:p>
    <w:p w14:paraId="69807AD5" w14:textId="3184FEEB" w:rsidR="000328F1" w:rsidRPr="000328F1" w:rsidRDefault="000328F1" w:rsidP="000328F1">
      <w:pPr>
        <w:pStyle w:val="Caption1"/>
        <w:ind w:left="709"/>
        <w:rPr>
          <w:rFonts w:ascii="Verdana" w:hAnsi="Verdana"/>
          <w:i w:val="0"/>
          <w:color w:val="auto"/>
          <w:sz w:val="21"/>
          <w:szCs w:val="21"/>
          <w:lang w:val="en-GB"/>
        </w:rPr>
      </w:pPr>
      <w:r w:rsidRPr="000328F1">
        <w:rPr>
          <w:rFonts w:ascii="Verdana" w:hAnsi="Verdana"/>
          <w:i w:val="0"/>
          <w:color w:val="auto"/>
          <w:sz w:val="21"/>
          <w:szCs w:val="21"/>
          <w:lang w:val="en-GB"/>
        </w:rPr>
        <w:t>d.</w:t>
      </w:r>
      <w:r w:rsidRPr="000328F1">
        <w:rPr>
          <w:rFonts w:ascii="Verdana" w:hAnsi="Verdana"/>
          <w:i w:val="0"/>
          <w:color w:val="auto"/>
          <w:sz w:val="21"/>
          <w:szCs w:val="21"/>
          <w:lang w:val="en-GB"/>
        </w:rPr>
        <w:tab/>
        <w:t>The students’ perspective on their learning</w:t>
      </w:r>
    </w:p>
    <w:p w14:paraId="29F8E4F5" w14:textId="30453A3E" w:rsidR="000328F1" w:rsidRDefault="000328F1" w:rsidP="007A4C08">
      <w:pPr>
        <w:pStyle w:val="Caption1"/>
        <w:spacing w:line="276" w:lineRule="auto"/>
        <w:ind w:left="709" w:hanging="709"/>
        <w:rPr>
          <w:rFonts w:ascii="Verdana" w:hAnsi="Verdana"/>
          <w:i w:val="0"/>
          <w:color w:val="auto"/>
          <w:sz w:val="21"/>
          <w:szCs w:val="21"/>
          <w:lang w:val="en-GB"/>
        </w:rPr>
      </w:pPr>
      <w:r w:rsidRPr="000328F1">
        <w:rPr>
          <w:rFonts w:ascii="Verdana" w:hAnsi="Verdana"/>
          <w:i w:val="0"/>
          <w:color w:val="auto"/>
          <w:sz w:val="21"/>
          <w:szCs w:val="21"/>
          <w:lang w:val="en-GB"/>
        </w:rPr>
        <w:t>5)</w:t>
      </w:r>
      <w:r w:rsidRPr="000328F1">
        <w:rPr>
          <w:rFonts w:ascii="Verdana" w:hAnsi="Verdana"/>
          <w:i w:val="0"/>
          <w:color w:val="auto"/>
          <w:sz w:val="21"/>
          <w:szCs w:val="21"/>
          <w:lang w:val="en-GB"/>
        </w:rPr>
        <w:tab/>
        <w:t xml:space="preserve">Finally, pod leaders can offer suggestions based on their overview, and take any </w:t>
      </w:r>
      <w:r>
        <w:rPr>
          <w:rFonts w:ascii="Verdana" w:hAnsi="Verdana"/>
          <w:i w:val="0"/>
          <w:color w:val="auto"/>
          <w:sz w:val="21"/>
          <w:szCs w:val="21"/>
          <w:lang w:val="en-GB"/>
        </w:rPr>
        <w:t xml:space="preserve">  </w:t>
      </w:r>
      <w:r w:rsidRPr="000328F1">
        <w:rPr>
          <w:rFonts w:ascii="Verdana" w:hAnsi="Verdana"/>
          <w:i w:val="0"/>
          <w:color w:val="auto"/>
          <w:sz w:val="21"/>
          <w:szCs w:val="21"/>
          <w:lang w:val="en-GB"/>
        </w:rPr>
        <w:t>questions.</w:t>
      </w:r>
    </w:p>
    <w:p w14:paraId="20702E38" w14:textId="77777777" w:rsidR="00153C98" w:rsidRPr="003D094F" w:rsidRDefault="00153C98" w:rsidP="003D094F">
      <w:pPr>
        <w:pStyle w:val="Caption1"/>
        <w:tabs>
          <w:tab w:val="left" w:pos="1276"/>
        </w:tabs>
        <w:spacing w:before="0" w:after="0" w:line="276" w:lineRule="auto"/>
        <w:rPr>
          <w:rFonts w:ascii="Verdana" w:hAnsi="Verdana"/>
          <w:b/>
          <w:bCs/>
          <w:i w:val="0"/>
          <w:iCs/>
          <w:color w:val="auto"/>
          <w:sz w:val="21"/>
          <w:szCs w:val="21"/>
        </w:rPr>
      </w:pPr>
    </w:p>
    <w:p w14:paraId="73C6F110" w14:textId="1AF0BC30" w:rsidR="00F81247" w:rsidRPr="003D094F" w:rsidRDefault="00D3392B" w:rsidP="003D094F">
      <w:pPr>
        <w:pStyle w:val="Caption1"/>
        <w:tabs>
          <w:tab w:val="left" w:pos="1276"/>
        </w:tabs>
        <w:spacing w:before="0" w:after="0" w:line="276" w:lineRule="auto"/>
        <w:rPr>
          <w:rFonts w:ascii="Verdana" w:hAnsi="Verdana"/>
          <w:b/>
          <w:bCs/>
          <w:i w:val="0"/>
          <w:iCs/>
          <w:color w:val="auto"/>
          <w:sz w:val="21"/>
          <w:szCs w:val="21"/>
          <w:lang w:val="en-GB"/>
        </w:rPr>
      </w:pPr>
      <w:r w:rsidRPr="003D094F">
        <w:rPr>
          <w:rFonts w:ascii="Verdana" w:hAnsi="Verdana"/>
          <w:b/>
          <w:bCs/>
          <w:i w:val="0"/>
          <w:iCs/>
          <w:color w:val="auto"/>
          <w:sz w:val="21"/>
          <w:szCs w:val="21"/>
        </w:rPr>
        <w:t>Links with other policies</w:t>
      </w:r>
    </w:p>
    <w:p w14:paraId="59C02E53" w14:textId="04A42BEB" w:rsidR="00511126" w:rsidRDefault="00D3392B" w:rsidP="003D094F">
      <w:pPr>
        <w:spacing w:line="276" w:lineRule="auto"/>
        <w:rPr>
          <w:rFonts w:ascii="Verdana" w:eastAsia="Times New Roman" w:hAnsi="Verdana"/>
          <w:sz w:val="21"/>
          <w:szCs w:val="21"/>
        </w:rPr>
      </w:pPr>
      <w:r w:rsidRPr="003D094F">
        <w:rPr>
          <w:rFonts w:ascii="Verdana" w:hAnsi="Verdana"/>
          <w:sz w:val="21"/>
          <w:szCs w:val="21"/>
        </w:rPr>
        <w:t>This policy is linked to</w:t>
      </w:r>
      <w:r w:rsidR="00511126" w:rsidRPr="003D094F">
        <w:rPr>
          <w:rFonts w:ascii="Verdana" w:hAnsi="Verdana"/>
          <w:sz w:val="21"/>
          <w:szCs w:val="21"/>
        </w:rPr>
        <w:t xml:space="preserve"> the Boxing Academy </w:t>
      </w:r>
      <w:r w:rsidR="00E90283">
        <w:rPr>
          <w:rFonts w:ascii="Verdana" w:hAnsi="Verdana"/>
          <w:sz w:val="21"/>
          <w:szCs w:val="21"/>
        </w:rPr>
        <w:t>C</w:t>
      </w:r>
      <w:r w:rsidRPr="003D094F">
        <w:rPr>
          <w:rFonts w:ascii="Verdana" w:eastAsia="Times New Roman" w:hAnsi="Verdana"/>
          <w:sz w:val="21"/>
          <w:szCs w:val="21"/>
        </w:rPr>
        <w:t xml:space="preserve">urriculum </w:t>
      </w:r>
      <w:r w:rsidR="00E90283">
        <w:rPr>
          <w:rFonts w:ascii="Verdana" w:eastAsia="Times New Roman" w:hAnsi="Verdana"/>
          <w:sz w:val="21"/>
          <w:szCs w:val="21"/>
        </w:rPr>
        <w:t>P</w:t>
      </w:r>
      <w:r w:rsidRPr="003D094F">
        <w:rPr>
          <w:rFonts w:ascii="Verdana" w:eastAsia="Times New Roman" w:hAnsi="Verdana"/>
          <w:sz w:val="21"/>
          <w:szCs w:val="21"/>
        </w:rPr>
        <w:t>olicy</w:t>
      </w:r>
      <w:r w:rsidR="00511126" w:rsidRPr="003D094F">
        <w:rPr>
          <w:rFonts w:ascii="Verdana" w:eastAsia="Times New Roman" w:hAnsi="Verdana"/>
          <w:sz w:val="21"/>
          <w:szCs w:val="21"/>
        </w:rPr>
        <w:t>.</w:t>
      </w:r>
    </w:p>
    <w:p w14:paraId="324856C9" w14:textId="77777777" w:rsidR="00EE2B5C" w:rsidRDefault="00EE2B5C" w:rsidP="003D094F">
      <w:pPr>
        <w:spacing w:line="276" w:lineRule="auto"/>
        <w:rPr>
          <w:rFonts w:ascii="Verdana" w:eastAsia="Times New Roman" w:hAnsi="Verdana"/>
          <w:sz w:val="21"/>
          <w:szCs w:val="21"/>
        </w:rPr>
      </w:pPr>
    </w:p>
    <w:p w14:paraId="4BC11A3E" w14:textId="77777777" w:rsidR="00EE2B5C" w:rsidRDefault="00EE2B5C" w:rsidP="003D094F">
      <w:pPr>
        <w:spacing w:line="276" w:lineRule="auto"/>
        <w:rPr>
          <w:rFonts w:ascii="Verdana" w:eastAsia="Times New Roman" w:hAnsi="Verdana"/>
          <w:sz w:val="21"/>
          <w:szCs w:val="21"/>
        </w:rPr>
      </w:pPr>
    </w:p>
    <w:p w14:paraId="42AA637F" w14:textId="3CA1AF90"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rPr>
        <w:lastRenderedPageBreak/>
        <w:t>APPENDIX B:</w:t>
      </w:r>
      <w:r w:rsidR="009144E2">
        <w:rPr>
          <w:rFonts w:ascii="Verdana" w:eastAsia="Times New Roman" w:hAnsi="Verdana"/>
          <w:b/>
          <w:bCs/>
          <w:sz w:val="21"/>
          <w:szCs w:val="21"/>
        </w:rPr>
        <w:t xml:space="preserve"> SUMMARY OF </w:t>
      </w:r>
      <w:r w:rsidRPr="00EE2B5C">
        <w:rPr>
          <w:rFonts w:ascii="Verdana" w:eastAsia="Times New Roman" w:hAnsi="Verdana"/>
          <w:b/>
          <w:bCs/>
          <w:sz w:val="21"/>
          <w:szCs w:val="21"/>
          <w:lang w:val="en-US"/>
        </w:rPr>
        <w:t xml:space="preserve">ASSESSMENT AND MONITORING </w:t>
      </w:r>
      <w:r w:rsidR="009144E2">
        <w:rPr>
          <w:rFonts w:ascii="Verdana" w:eastAsia="Times New Roman" w:hAnsi="Verdana"/>
          <w:b/>
          <w:bCs/>
          <w:sz w:val="21"/>
          <w:szCs w:val="21"/>
          <w:lang w:val="en-US"/>
        </w:rPr>
        <w:t>ROUTINES</w:t>
      </w:r>
      <w:r w:rsidRPr="00EE2B5C">
        <w:rPr>
          <w:rFonts w:ascii="Verdana" w:eastAsia="Times New Roman" w:hAnsi="Verdana"/>
          <w:b/>
          <w:bCs/>
          <w:sz w:val="21"/>
          <w:szCs w:val="21"/>
          <w:lang w:val="en-US"/>
        </w:rPr>
        <w:t xml:space="preserve"> </w:t>
      </w:r>
    </w:p>
    <w:p w14:paraId="1DB7D335" w14:textId="77777777" w:rsidR="00EE2B5C" w:rsidRPr="00EE2B5C" w:rsidRDefault="00EE2B5C" w:rsidP="00EE2B5C">
      <w:pPr>
        <w:spacing w:line="276" w:lineRule="auto"/>
        <w:rPr>
          <w:rFonts w:ascii="Verdana" w:eastAsia="Times New Roman" w:hAnsi="Verdana"/>
          <w:b/>
          <w:bCs/>
          <w:sz w:val="21"/>
          <w:szCs w:val="21"/>
          <w:lang w:val="en-US"/>
        </w:rPr>
      </w:pPr>
    </w:p>
    <w:p w14:paraId="302E6A74"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1. BEHAVIOUR </w:t>
      </w:r>
    </w:p>
    <w:p w14:paraId="7FB6A194"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Our method is built around creating a secure, consistent, </w:t>
      </w:r>
      <w:proofErr w:type="gramStart"/>
      <w:r w:rsidRPr="00EE2B5C">
        <w:rPr>
          <w:rFonts w:ascii="Verdana" w:eastAsia="Times New Roman" w:hAnsi="Verdana"/>
          <w:sz w:val="21"/>
          <w:szCs w:val="21"/>
          <w:lang w:val="en-US"/>
        </w:rPr>
        <w:t>positive</w:t>
      </w:r>
      <w:proofErr w:type="gramEnd"/>
      <w:r w:rsidRPr="00EE2B5C">
        <w:rPr>
          <w:rFonts w:ascii="Verdana" w:eastAsia="Times New Roman" w:hAnsi="Verdana"/>
          <w:sz w:val="21"/>
          <w:szCs w:val="21"/>
          <w:lang w:val="en-US"/>
        </w:rPr>
        <w:t xml:space="preserve"> and disciplined environment for students to ensure that they engage and make the best progress possible.</w:t>
      </w:r>
    </w:p>
    <w:p w14:paraId="1C61A8DF"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Within that robust structure, we can be flexible to ensure that we address each child’s needs effectively. The aim is not to control them, but to equip them to control themselves. </w:t>
      </w:r>
    </w:p>
    <w:p w14:paraId="69984176" w14:textId="77777777" w:rsidR="00EE2B5C" w:rsidRPr="00EE2B5C" w:rsidRDefault="00EE2B5C" w:rsidP="00EE2B5C">
      <w:pPr>
        <w:spacing w:line="276" w:lineRule="auto"/>
        <w:rPr>
          <w:rFonts w:ascii="Verdana" w:eastAsia="Times New Roman" w:hAnsi="Verdana"/>
          <w:b/>
          <w:bCs/>
          <w:sz w:val="21"/>
          <w:szCs w:val="21"/>
          <w:lang w:val="en-US"/>
        </w:rPr>
      </w:pPr>
    </w:p>
    <w:p w14:paraId="11142C87"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Setting targets for </w:t>
      </w:r>
      <w:proofErr w:type="spellStart"/>
      <w:r w:rsidRPr="00EE2B5C">
        <w:rPr>
          <w:rFonts w:ascii="Verdana" w:eastAsia="Times New Roman" w:hAnsi="Verdana"/>
          <w:b/>
          <w:bCs/>
          <w:sz w:val="21"/>
          <w:szCs w:val="21"/>
          <w:lang w:val="en-US"/>
        </w:rPr>
        <w:t>behaviour</w:t>
      </w:r>
      <w:proofErr w:type="spellEnd"/>
      <w:r w:rsidRPr="00EE2B5C">
        <w:rPr>
          <w:rFonts w:ascii="Verdana" w:eastAsia="Times New Roman" w:hAnsi="Verdana"/>
          <w:b/>
          <w:bCs/>
          <w:sz w:val="21"/>
          <w:szCs w:val="21"/>
          <w:lang w:val="en-US"/>
        </w:rPr>
        <w:t xml:space="preserve"> for learning</w:t>
      </w:r>
    </w:p>
    <w:p w14:paraId="4DFCF6A8"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All our students are </w:t>
      </w:r>
      <w:proofErr w:type="spellStart"/>
      <w:r w:rsidRPr="00EE2B5C">
        <w:rPr>
          <w:rFonts w:ascii="Verdana" w:eastAsia="Times New Roman" w:hAnsi="Verdana"/>
          <w:sz w:val="21"/>
          <w:szCs w:val="21"/>
          <w:lang w:val="en-US"/>
        </w:rPr>
        <w:t>categorised</w:t>
      </w:r>
      <w:proofErr w:type="spellEnd"/>
      <w:r w:rsidRPr="00EE2B5C">
        <w:rPr>
          <w:rFonts w:ascii="Verdana" w:eastAsia="Times New Roman" w:hAnsi="Verdana"/>
          <w:sz w:val="21"/>
          <w:szCs w:val="21"/>
          <w:lang w:val="en-US"/>
        </w:rPr>
        <w:t xml:space="preserve"> as SEN Support, and at the point of referral we receive a report on their issues and challenges which informs our planning. Behaviour targets from a suite of choices on the Provision Map are agreed between the student, parent/</w:t>
      </w:r>
      <w:proofErr w:type="spellStart"/>
      <w:proofErr w:type="gramStart"/>
      <w:r w:rsidRPr="00EE2B5C">
        <w:rPr>
          <w:rFonts w:ascii="Verdana" w:eastAsia="Times New Roman" w:hAnsi="Verdana"/>
          <w:sz w:val="21"/>
          <w:szCs w:val="21"/>
          <w:lang w:val="en-US"/>
        </w:rPr>
        <w:t>carer</w:t>
      </w:r>
      <w:proofErr w:type="spellEnd"/>
      <w:proofErr w:type="gramEnd"/>
      <w:r w:rsidRPr="00EE2B5C">
        <w:rPr>
          <w:rFonts w:ascii="Verdana" w:eastAsia="Times New Roman" w:hAnsi="Verdana"/>
          <w:sz w:val="21"/>
          <w:szCs w:val="21"/>
          <w:lang w:val="en-US"/>
        </w:rPr>
        <w:t xml:space="preserve"> and BA on Progress Day for that term. There are two targets: in-class and out of class. </w:t>
      </w:r>
    </w:p>
    <w:p w14:paraId="7C8F6D09" w14:textId="77777777" w:rsidR="00EE2B5C" w:rsidRPr="00EE2B5C" w:rsidRDefault="00EE2B5C" w:rsidP="00EE2B5C">
      <w:pPr>
        <w:spacing w:line="276" w:lineRule="auto"/>
        <w:rPr>
          <w:rFonts w:ascii="Verdana" w:eastAsia="Times New Roman" w:hAnsi="Verdana"/>
          <w:sz w:val="21"/>
          <w:szCs w:val="21"/>
          <w:lang w:val="en-US"/>
        </w:rPr>
      </w:pPr>
    </w:p>
    <w:tbl>
      <w:tblPr>
        <w:tblpPr w:leftFromText="180" w:rightFromText="180" w:vertAnchor="text" w:horzAnchor="margin" w:tblpXSpec="center" w:tblpY="692"/>
        <w:tblOverlap w:val="never"/>
        <w:tblW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3401"/>
      </w:tblGrid>
      <w:tr w:rsidR="009144E2" w:rsidRPr="00EE2B5C" w14:paraId="39F868BF" w14:textId="77777777" w:rsidTr="009144E2">
        <w:tc>
          <w:tcPr>
            <w:tcW w:w="409" w:type="dxa"/>
            <w:shd w:val="clear" w:color="auto" w:fill="8DB3E2"/>
          </w:tcPr>
          <w:p w14:paraId="60D89AE0" w14:textId="77777777" w:rsidR="009144E2" w:rsidRPr="00EE2B5C" w:rsidRDefault="009144E2" w:rsidP="009144E2">
            <w:pPr>
              <w:spacing w:line="276" w:lineRule="auto"/>
              <w:rPr>
                <w:rFonts w:ascii="Verdana" w:eastAsia="Times New Roman" w:hAnsi="Verdana"/>
                <w:b/>
                <w:bCs/>
                <w:sz w:val="21"/>
                <w:szCs w:val="21"/>
                <w:lang w:val="en-US"/>
              </w:rPr>
            </w:pPr>
          </w:p>
        </w:tc>
        <w:tc>
          <w:tcPr>
            <w:tcW w:w="3401" w:type="dxa"/>
          </w:tcPr>
          <w:p w14:paraId="70BA666D" w14:textId="77777777" w:rsidR="009144E2" w:rsidRPr="00EE2B5C" w:rsidRDefault="009144E2" w:rsidP="009144E2">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Exceeded expected progress </w:t>
            </w:r>
          </w:p>
        </w:tc>
      </w:tr>
      <w:tr w:rsidR="009144E2" w:rsidRPr="00EE2B5C" w14:paraId="2BE96DE1" w14:textId="77777777" w:rsidTr="009144E2">
        <w:tc>
          <w:tcPr>
            <w:tcW w:w="409" w:type="dxa"/>
            <w:shd w:val="clear" w:color="auto" w:fill="92D050"/>
          </w:tcPr>
          <w:p w14:paraId="09D738B0" w14:textId="77777777" w:rsidR="009144E2" w:rsidRPr="00EE2B5C" w:rsidRDefault="009144E2" w:rsidP="009144E2">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 </w:t>
            </w:r>
          </w:p>
        </w:tc>
        <w:tc>
          <w:tcPr>
            <w:tcW w:w="3401" w:type="dxa"/>
          </w:tcPr>
          <w:p w14:paraId="20A66E7D" w14:textId="77777777" w:rsidR="009144E2" w:rsidRPr="00EE2B5C" w:rsidRDefault="009144E2" w:rsidP="009144E2">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Achieved expected progress</w:t>
            </w:r>
          </w:p>
        </w:tc>
      </w:tr>
      <w:tr w:rsidR="009144E2" w:rsidRPr="00EE2B5C" w14:paraId="5F6C245D" w14:textId="77777777" w:rsidTr="009144E2">
        <w:tc>
          <w:tcPr>
            <w:tcW w:w="409" w:type="dxa"/>
            <w:shd w:val="clear" w:color="auto" w:fill="D99594"/>
          </w:tcPr>
          <w:p w14:paraId="35291A9E" w14:textId="77777777" w:rsidR="009144E2" w:rsidRPr="00EE2B5C" w:rsidRDefault="009144E2" w:rsidP="009144E2">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 </w:t>
            </w:r>
          </w:p>
        </w:tc>
        <w:tc>
          <w:tcPr>
            <w:tcW w:w="3401" w:type="dxa"/>
          </w:tcPr>
          <w:p w14:paraId="04EEFCFD" w14:textId="77777777" w:rsidR="009144E2" w:rsidRPr="00EE2B5C" w:rsidRDefault="009144E2" w:rsidP="009144E2">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Less than expected progress</w:t>
            </w:r>
          </w:p>
        </w:tc>
      </w:tr>
    </w:tbl>
    <w:p w14:paraId="2556E297" w14:textId="6ED837C9" w:rsidR="00EE2B5C" w:rsidRPr="00EE2B5C" w:rsidRDefault="009144E2"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 </w:t>
      </w:r>
      <w:r w:rsidR="00EE2B5C" w:rsidRPr="00EE2B5C">
        <w:rPr>
          <w:rFonts w:ascii="Verdana" w:eastAsia="Times New Roman" w:hAnsi="Verdana"/>
          <w:sz w:val="21"/>
          <w:szCs w:val="21"/>
          <w:lang w:val="en-US"/>
        </w:rPr>
        <w:t>These targets are reviewed weekly between the pod leader and students, usually as a group piece of work. At the end of each term the pod leader will track the progress according to this scale:</w:t>
      </w:r>
    </w:p>
    <w:p w14:paraId="113F7920" w14:textId="77777777" w:rsidR="00EE2B5C" w:rsidRPr="00EE2B5C" w:rsidRDefault="00EE2B5C" w:rsidP="00EE2B5C">
      <w:pPr>
        <w:spacing w:line="276" w:lineRule="auto"/>
        <w:rPr>
          <w:rFonts w:ascii="Verdana" w:eastAsia="Times New Roman" w:hAnsi="Verdana"/>
          <w:b/>
          <w:bCs/>
          <w:sz w:val="21"/>
          <w:szCs w:val="21"/>
          <w:lang w:val="en-US"/>
        </w:rPr>
      </w:pPr>
    </w:p>
    <w:p w14:paraId="6DDD030A" w14:textId="77777777" w:rsidR="00EE2B5C" w:rsidRPr="00EE2B5C" w:rsidRDefault="00EE2B5C" w:rsidP="00EE2B5C">
      <w:pPr>
        <w:spacing w:line="276" w:lineRule="auto"/>
        <w:rPr>
          <w:rFonts w:ascii="Verdana" w:eastAsia="Times New Roman" w:hAnsi="Verdana"/>
          <w:b/>
          <w:bCs/>
          <w:sz w:val="21"/>
          <w:szCs w:val="21"/>
          <w:lang w:val="en-US"/>
        </w:rPr>
      </w:pPr>
    </w:p>
    <w:p w14:paraId="1213CA52" w14:textId="77777777" w:rsidR="009144E2" w:rsidRDefault="009144E2" w:rsidP="00EE2B5C">
      <w:pPr>
        <w:spacing w:line="276" w:lineRule="auto"/>
        <w:rPr>
          <w:rFonts w:ascii="Verdana" w:eastAsia="Times New Roman" w:hAnsi="Verdana"/>
          <w:b/>
          <w:bCs/>
          <w:sz w:val="21"/>
          <w:szCs w:val="21"/>
          <w:lang w:val="en-US"/>
        </w:rPr>
      </w:pPr>
    </w:p>
    <w:p w14:paraId="2ADD96F7" w14:textId="77777777" w:rsidR="009144E2" w:rsidRDefault="009144E2" w:rsidP="00EE2B5C">
      <w:pPr>
        <w:spacing w:line="276" w:lineRule="auto"/>
        <w:rPr>
          <w:rFonts w:ascii="Verdana" w:eastAsia="Times New Roman" w:hAnsi="Verdana"/>
          <w:b/>
          <w:bCs/>
          <w:sz w:val="21"/>
          <w:szCs w:val="21"/>
          <w:lang w:val="en-US"/>
        </w:rPr>
      </w:pPr>
    </w:p>
    <w:p w14:paraId="52CA7F02" w14:textId="1C455514"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Behaviour for Learning: REWARDS</w:t>
      </w:r>
    </w:p>
    <w:p w14:paraId="3D774A9D"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The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for learning of all students is monitored by their pod leaders in lessons:</w:t>
      </w:r>
    </w:p>
    <w:p w14:paraId="24764F8A" w14:textId="77777777" w:rsidR="00EE2B5C" w:rsidRPr="00EE2B5C" w:rsidRDefault="00EE2B5C" w:rsidP="00EE2B5C">
      <w:pPr>
        <w:spacing w:line="276" w:lineRule="auto"/>
        <w:rPr>
          <w:rFonts w:ascii="Verdana" w:eastAsia="Times New Roman" w:hAnsi="Verdana"/>
          <w:b/>
          <w:bCs/>
          <w:sz w:val="21"/>
          <w:szCs w:val="21"/>
          <w:lang w:val="en-US"/>
        </w:rPr>
      </w:pPr>
    </w:p>
    <w:p w14:paraId="4C6FA3A7" w14:textId="77777777" w:rsidR="009144E2" w:rsidRDefault="00EE2B5C" w:rsidP="009144E2">
      <w:pPr>
        <w:spacing w:line="276" w:lineRule="auto"/>
        <w:jc w:val="center"/>
        <w:rPr>
          <w:rFonts w:ascii="Verdana" w:eastAsia="Times New Roman" w:hAnsi="Verdana"/>
          <w:color w:val="C00000"/>
          <w:sz w:val="21"/>
          <w:szCs w:val="21"/>
          <w:lang w:val="en-US"/>
        </w:rPr>
      </w:pPr>
      <w:r w:rsidRPr="00EE2B5C">
        <w:rPr>
          <w:rFonts w:ascii="Verdana" w:eastAsia="Times New Roman" w:hAnsi="Verdana"/>
          <w:b/>
          <w:bCs/>
          <w:color w:val="92D050"/>
          <w:sz w:val="21"/>
          <w:szCs w:val="21"/>
          <w:lang w:val="en-US"/>
        </w:rPr>
        <w:t>3 = Excellent</w:t>
      </w:r>
      <w:r w:rsidRPr="00EE2B5C">
        <w:rPr>
          <w:rFonts w:ascii="Verdana" w:eastAsia="Times New Roman" w:hAnsi="Verdana"/>
          <w:sz w:val="21"/>
          <w:szCs w:val="21"/>
          <w:lang w:val="en-US"/>
        </w:rPr>
        <w:t xml:space="preserve">, </w:t>
      </w:r>
      <w:r w:rsidRPr="00EE2B5C">
        <w:rPr>
          <w:rFonts w:ascii="Verdana" w:eastAsia="Times New Roman" w:hAnsi="Verdana"/>
          <w:b/>
          <w:bCs/>
          <w:color w:val="FFC000"/>
          <w:sz w:val="21"/>
          <w:szCs w:val="21"/>
          <w:lang w:val="en-US"/>
        </w:rPr>
        <w:t>2 = Good</w:t>
      </w:r>
      <w:r w:rsidRPr="00EE2B5C">
        <w:rPr>
          <w:rFonts w:ascii="Verdana" w:eastAsia="Times New Roman" w:hAnsi="Verdana"/>
          <w:sz w:val="21"/>
          <w:szCs w:val="21"/>
          <w:lang w:val="en-US"/>
        </w:rPr>
        <w:t xml:space="preserve">, </w:t>
      </w:r>
      <w:r w:rsidRPr="00EE2B5C">
        <w:rPr>
          <w:rFonts w:ascii="Verdana" w:eastAsia="Times New Roman" w:hAnsi="Verdana"/>
          <w:b/>
          <w:bCs/>
          <w:color w:val="C00000"/>
          <w:sz w:val="21"/>
          <w:szCs w:val="21"/>
          <w:lang w:val="en-US"/>
        </w:rPr>
        <w:t>1 = Poor</w:t>
      </w:r>
      <w:r w:rsidR="009144E2" w:rsidRPr="009144E2">
        <w:rPr>
          <w:rFonts w:ascii="Verdana" w:eastAsia="Times New Roman" w:hAnsi="Verdana"/>
          <w:color w:val="C00000"/>
          <w:sz w:val="21"/>
          <w:szCs w:val="21"/>
          <w:lang w:val="en-US"/>
        </w:rPr>
        <w:t xml:space="preserve"> </w:t>
      </w:r>
    </w:p>
    <w:p w14:paraId="69D62730" w14:textId="71E60A64" w:rsidR="00EE2B5C" w:rsidRPr="00EE2B5C" w:rsidRDefault="009144E2" w:rsidP="009144E2">
      <w:pPr>
        <w:spacing w:line="276" w:lineRule="auto"/>
        <w:jc w:val="center"/>
        <w:rPr>
          <w:rFonts w:ascii="Verdana" w:eastAsia="Times New Roman" w:hAnsi="Verdana"/>
          <w:sz w:val="21"/>
          <w:szCs w:val="21"/>
          <w:lang w:val="en-US"/>
        </w:rPr>
      </w:pPr>
      <w:r w:rsidRPr="009144E2">
        <w:rPr>
          <w:rFonts w:ascii="Verdana" w:eastAsia="Times New Roman" w:hAnsi="Verdana"/>
          <w:sz w:val="21"/>
          <w:szCs w:val="21"/>
          <w:lang w:val="en-US"/>
        </w:rPr>
        <w:t>(</w:t>
      </w:r>
      <w:r w:rsidR="00EE2B5C" w:rsidRPr="00EE2B5C">
        <w:rPr>
          <w:rFonts w:ascii="Verdana" w:eastAsia="Times New Roman" w:hAnsi="Verdana"/>
          <w:sz w:val="21"/>
          <w:szCs w:val="21"/>
          <w:lang w:val="en-US"/>
        </w:rPr>
        <w:t>No points are awarded if a child is absent</w:t>
      </w:r>
      <w:r w:rsidRPr="009144E2">
        <w:rPr>
          <w:rFonts w:ascii="Verdana" w:eastAsia="Times New Roman" w:hAnsi="Verdana"/>
          <w:sz w:val="21"/>
          <w:szCs w:val="21"/>
          <w:lang w:val="en-US"/>
        </w:rPr>
        <w:t>)</w:t>
      </w:r>
    </w:p>
    <w:p w14:paraId="57AA5645" w14:textId="77777777" w:rsidR="00EE2B5C" w:rsidRPr="00EE2B5C" w:rsidRDefault="00EE2B5C" w:rsidP="00EE2B5C">
      <w:pPr>
        <w:spacing w:line="276" w:lineRule="auto"/>
        <w:rPr>
          <w:rFonts w:ascii="Verdana" w:eastAsia="Times New Roman" w:hAnsi="Verdana"/>
          <w:sz w:val="21"/>
          <w:szCs w:val="21"/>
          <w:lang w:val="en-US"/>
        </w:rPr>
      </w:pPr>
    </w:p>
    <w:p w14:paraId="3CBC7C3E"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These points are collated at the end of the week and the report emailed to parents and commissioners. The school rankings are published, and top students / pods will receive privileges such as being first for lunch or to leave at the end of school. All reward points are counted to be converted into vouchers at the end of term prize giving ceremony.</w:t>
      </w:r>
    </w:p>
    <w:p w14:paraId="25F734EF" w14:textId="77777777" w:rsidR="00EE2B5C" w:rsidRPr="00EE2B5C" w:rsidRDefault="00EE2B5C" w:rsidP="00EE2B5C">
      <w:pPr>
        <w:spacing w:line="276" w:lineRule="auto"/>
        <w:rPr>
          <w:rFonts w:ascii="Verdana" w:eastAsia="Times New Roman" w:hAnsi="Verdana"/>
          <w:b/>
          <w:bCs/>
          <w:sz w:val="21"/>
          <w:szCs w:val="21"/>
          <w:lang w:val="en-US"/>
        </w:rPr>
      </w:pPr>
    </w:p>
    <w:p w14:paraId="17B68992"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Attendance</w:t>
      </w:r>
    </w:p>
    <w:p w14:paraId="50C86A39"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The weekly attendance prizes are given at the end of the day on Fridays. Every student who achieves 100% attendance and punctuality will be eligible for a take-home treat.</w:t>
      </w:r>
    </w:p>
    <w:p w14:paraId="339FF1C9" w14:textId="77777777" w:rsidR="00EE2B5C" w:rsidRPr="00EE2B5C" w:rsidRDefault="00EE2B5C" w:rsidP="00EE2B5C">
      <w:pPr>
        <w:spacing w:line="276" w:lineRule="auto"/>
        <w:rPr>
          <w:rFonts w:ascii="Verdana" w:eastAsia="Times New Roman" w:hAnsi="Verdana"/>
          <w:b/>
          <w:bCs/>
          <w:sz w:val="21"/>
          <w:szCs w:val="21"/>
          <w:lang w:val="en-US"/>
        </w:rPr>
      </w:pPr>
    </w:p>
    <w:p w14:paraId="1A0B8723"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Tracking and using data to improve </w:t>
      </w:r>
      <w:proofErr w:type="spellStart"/>
      <w:proofErr w:type="gramStart"/>
      <w:r w:rsidRPr="00EE2B5C">
        <w:rPr>
          <w:rFonts w:ascii="Verdana" w:eastAsia="Times New Roman" w:hAnsi="Verdana"/>
          <w:b/>
          <w:bCs/>
          <w:sz w:val="21"/>
          <w:szCs w:val="21"/>
          <w:lang w:val="en-US"/>
        </w:rPr>
        <w:t>behaviour</w:t>
      </w:r>
      <w:proofErr w:type="spellEnd"/>
      <w:proofErr w:type="gramEnd"/>
    </w:p>
    <w:p w14:paraId="474BF865" w14:textId="7B8D19D6"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The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data is discussed in the weekly meetings. Students are discussed with reference to their points</w:t>
      </w:r>
      <w:r>
        <w:rPr>
          <w:rFonts w:ascii="Verdana" w:eastAsia="Times New Roman" w:hAnsi="Verdana"/>
          <w:sz w:val="21"/>
          <w:szCs w:val="21"/>
          <w:lang w:val="en-US"/>
        </w:rPr>
        <w:t xml:space="preserve"> and </w:t>
      </w:r>
      <w:r w:rsidRPr="00EE2B5C">
        <w:rPr>
          <w:rFonts w:ascii="Verdana" w:eastAsia="Times New Roman" w:hAnsi="Verdana"/>
          <w:sz w:val="21"/>
          <w:szCs w:val="21"/>
          <w:lang w:val="en-US"/>
        </w:rPr>
        <w:t xml:space="preserve">targets and trends are identified to inform intervention. </w:t>
      </w:r>
    </w:p>
    <w:p w14:paraId="35600C58" w14:textId="21D90354" w:rsidR="00EE2B5C" w:rsidRPr="009144E2"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If their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does not improve </w:t>
      </w:r>
      <w:proofErr w:type="gramStart"/>
      <w:r w:rsidRPr="00EE2B5C">
        <w:rPr>
          <w:rFonts w:ascii="Verdana" w:eastAsia="Times New Roman" w:hAnsi="Verdana"/>
          <w:sz w:val="21"/>
          <w:szCs w:val="21"/>
          <w:lang w:val="en-US"/>
        </w:rPr>
        <w:t>as a result of</w:t>
      </w:r>
      <w:proofErr w:type="gramEnd"/>
      <w:r w:rsidRPr="00EE2B5C">
        <w:rPr>
          <w:rFonts w:ascii="Verdana" w:eastAsia="Times New Roman" w:hAnsi="Verdana"/>
          <w:sz w:val="21"/>
          <w:szCs w:val="21"/>
          <w:lang w:val="en-US"/>
        </w:rPr>
        <w:t xml:space="preserve"> this then a parent/</w:t>
      </w:r>
      <w:proofErr w:type="spellStart"/>
      <w:r w:rsidRPr="00EE2B5C">
        <w:rPr>
          <w:rFonts w:ascii="Verdana" w:eastAsia="Times New Roman" w:hAnsi="Verdana"/>
          <w:sz w:val="21"/>
          <w:szCs w:val="21"/>
          <w:lang w:val="en-US"/>
        </w:rPr>
        <w:t>carer</w:t>
      </w:r>
      <w:proofErr w:type="spellEnd"/>
      <w:r w:rsidRPr="00EE2B5C">
        <w:rPr>
          <w:rFonts w:ascii="Verdana" w:eastAsia="Times New Roman" w:hAnsi="Verdana"/>
          <w:sz w:val="21"/>
          <w:szCs w:val="21"/>
          <w:lang w:val="en-US"/>
        </w:rPr>
        <w:t xml:space="preserve"> meeting is the most likely next step, possibly with the commissioner as well.</w:t>
      </w:r>
    </w:p>
    <w:p w14:paraId="653321ED" w14:textId="77777777" w:rsidR="009144E2" w:rsidRPr="00EE2B5C" w:rsidRDefault="009144E2" w:rsidP="00EE2B5C">
      <w:pPr>
        <w:spacing w:line="276" w:lineRule="auto"/>
        <w:rPr>
          <w:rFonts w:ascii="Verdana" w:eastAsia="Times New Roman" w:hAnsi="Verdana"/>
          <w:b/>
          <w:bCs/>
          <w:sz w:val="21"/>
          <w:szCs w:val="21"/>
          <w:lang w:val="en-US"/>
        </w:rPr>
      </w:pPr>
    </w:p>
    <w:p w14:paraId="40C66895"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2. TRACKING WELL-BEING </w:t>
      </w:r>
    </w:p>
    <w:p w14:paraId="16A6E317" w14:textId="65FE1A46"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The Boxing Academy uses the </w:t>
      </w:r>
      <w:proofErr w:type="spellStart"/>
      <w:r w:rsidRPr="00EE2B5C">
        <w:rPr>
          <w:rFonts w:ascii="Verdana" w:eastAsia="Times New Roman" w:hAnsi="Verdana"/>
          <w:sz w:val="21"/>
          <w:szCs w:val="21"/>
          <w:lang w:val="en-US"/>
        </w:rPr>
        <w:t>Boxhall</w:t>
      </w:r>
      <w:proofErr w:type="spellEnd"/>
      <w:r w:rsidRPr="00EE2B5C">
        <w:rPr>
          <w:rFonts w:ascii="Verdana" w:eastAsia="Times New Roman" w:hAnsi="Verdana"/>
          <w:sz w:val="21"/>
          <w:szCs w:val="21"/>
          <w:lang w:val="en-US"/>
        </w:rPr>
        <w:t xml:space="preserve"> Profile system for </w:t>
      </w:r>
      <w:r>
        <w:rPr>
          <w:rFonts w:ascii="Verdana" w:eastAsia="Times New Roman" w:hAnsi="Verdana"/>
          <w:sz w:val="21"/>
          <w:szCs w:val="21"/>
          <w:lang w:val="en-US"/>
        </w:rPr>
        <w:t xml:space="preserve">all </w:t>
      </w:r>
      <w:r w:rsidRPr="00EE2B5C">
        <w:rPr>
          <w:rFonts w:ascii="Verdana" w:eastAsia="Times New Roman" w:hAnsi="Verdana"/>
          <w:sz w:val="21"/>
          <w:szCs w:val="21"/>
          <w:lang w:val="en-US"/>
        </w:rPr>
        <w:t xml:space="preserve">students to gain a precise picture of their strengths, as well as any difficulties which could affect their learning. </w:t>
      </w:r>
    </w:p>
    <w:p w14:paraId="1B629D5C" w14:textId="726E5F5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lastRenderedPageBreak/>
        <w:t xml:space="preserve">The school cohort is </w:t>
      </w:r>
      <w:r>
        <w:rPr>
          <w:rFonts w:ascii="Verdana" w:eastAsia="Times New Roman" w:hAnsi="Verdana"/>
          <w:sz w:val="21"/>
          <w:szCs w:val="21"/>
          <w:lang w:val="en-US"/>
        </w:rPr>
        <w:t xml:space="preserve">also </w:t>
      </w:r>
      <w:r w:rsidRPr="00EE2B5C">
        <w:rPr>
          <w:rFonts w:ascii="Verdana" w:eastAsia="Times New Roman" w:hAnsi="Verdana"/>
          <w:sz w:val="21"/>
          <w:szCs w:val="21"/>
          <w:lang w:val="en-US"/>
        </w:rPr>
        <w:t>tracked with PASS (Pupil Attitudes to Self and School). The PASS surveys are used, in combination with other data and staff observations, to effect better planning and assess progress. This system is new (Jan 2024) as part of the GL Assessment suite so a useful data set will take two terms to establish.</w:t>
      </w:r>
    </w:p>
    <w:p w14:paraId="313B8826" w14:textId="77777777" w:rsidR="00EE2B5C" w:rsidRPr="00EE2B5C" w:rsidRDefault="00EE2B5C" w:rsidP="00EE2B5C">
      <w:pPr>
        <w:spacing w:line="276" w:lineRule="auto"/>
        <w:rPr>
          <w:rFonts w:ascii="Verdana" w:eastAsia="Times New Roman" w:hAnsi="Verdana"/>
          <w:b/>
          <w:bCs/>
          <w:sz w:val="21"/>
          <w:szCs w:val="21"/>
          <w:lang w:val="en-US"/>
        </w:rPr>
      </w:pPr>
    </w:p>
    <w:p w14:paraId="53E2D659"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3. ACADEMIC</w:t>
      </w:r>
    </w:p>
    <w:p w14:paraId="4045E52E" w14:textId="1AA652A8"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sz w:val="21"/>
          <w:szCs w:val="21"/>
          <w:lang w:val="en-US"/>
        </w:rPr>
        <w:t xml:space="preserve">Academic progress is tracked and </w:t>
      </w:r>
      <w:proofErr w:type="gramStart"/>
      <w:r w:rsidRPr="00EE2B5C">
        <w:rPr>
          <w:rFonts w:ascii="Verdana" w:eastAsia="Times New Roman" w:hAnsi="Verdana"/>
          <w:sz w:val="21"/>
          <w:szCs w:val="21"/>
          <w:lang w:val="en-US"/>
        </w:rPr>
        <w:t>reported</w:t>
      </w:r>
      <w:proofErr w:type="gramEnd"/>
      <w:r w:rsidRPr="00EE2B5C">
        <w:rPr>
          <w:rFonts w:ascii="Verdana" w:eastAsia="Times New Roman" w:hAnsi="Verdana"/>
          <w:sz w:val="21"/>
          <w:szCs w:val="21"/>
          <w:lang w:val="en-US"/>
        </w:rPr>
        <w:t xml:space="preserve"> and a minimum expectation of progress set as higher than in mainstream. This takes place within the same calendar of reporting as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and well-being tracking, which gives the school a holistic view of the student.</w:t>
      </w:r>
    </w:p>
    <w:p w14:paraId="5475EF2D" w14:textId="77777777" w:rsidR="00EE2B5C" w:rsidRPr="00EE2B5C" w:rsidRDefault="00EE2B5C" w:rsidP="00EE2B5C">
      <w:pPr>
        <w:spacing w:line="276" w:lineRule="auto"/>
        <w:rPr>
          <w:rFonts w:ascii="Verdana" w:eastAsia="Times New Roman" w:hAnsi="Verdana"/>
          <w:b/>
          <w:bCs/>
          <w:sz w:val="21"/>
          <w:szCs w:val="21"/>
          <w:lang w:val="en-US"/>
        </w:rPr>
      </w:pPr>
    </w:p>
    <w:p w14:paraId="4B65668A"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SCHOOL ASSESSMENT AND MONITORING CALENDAR</w:t>
      </w:r>
    </w:p>
    <w:p w14:paraId="0C1BAA22" w14:textId="77777777" w:rsidR="00EE2B5C" w:rsidRPr="00EE2B5C" w:rsidRDefault="00EE2B5C" w:rsidP="00EE2B5C">
      <w:pPr>
        <w:spacing w:line="276" w:lineRule="auto"/>
        <w:rPr>
          <w:rFonts w:ascii="Verdana" w:eastAsia="Times New Roman" w:hAnsi="Verdana"/>
          <w:b/>
          <w:bCs/>
          <w:sz w:val="21"/>
          <w:szCs w:val="21"/>
          <w:lang w:val="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796"/>
      </w:tblGrid>
      <w:tr w:rsidR="00EE2B5C" w:rsidRPr="00EE2B5C" w14:paraId="26D33C3F" w14:textId="77777777" w:rsidTr="009B5ECF">
        <w:trPr>
          <w:trHeight w:val="956"/>
        </w:trPr>
        <w:tc>
          <w:tcPr>
            <w:tcW w:w="1985" w:type="dxa"/>
          </w:tcPr>
          <w:p w14:paraId="1C5A8058"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INDUCTION</w:t>
            </w:r>
          </w:p>
        </w:tc>
        <w:tc>
          <w:tcPr>
            <w:tcW w:w="7796" w:type="dxa"/>
          </w:tcPr>
          <w:p w14:paraId="56FA66F7"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Baseline assessments:</w:t>
            </w:r>
            <w:r w:rsidRPr="00EE2B5C">
              <w:rPr>
                <w:rFonts w:ascii="Verdana" w:eastAsia="Times New Roman" w:hAnsi="Verdana"/>
                <w:sz w:val="21"/>
                <w:szCs w:val="21"/>
                <w:lang w:val="en-US"/>
              </w:rPr>
              <w:t xml:space="preserve"> All students undertake baselines in </w:t>
            </w:r>
            <w:proofErr w:type="spellStart"/>
            <w:r w:rsidRPr="00EE2B5C">
              <w:rPr>
                <w:rFonts w:ascii="Verdana" w:eastAsia="Times New Roman" w:hAnsi="Verdana"/>
                <w:sz w:val="21"/>
                <w:szCs w:val="21"/>
                <w:lang w:val="en-US"/>
              </w:rPr>
              <w:t>Maths</w:t>
            </w:r>
            <w:proofErr w:type="spellEnd"/>
            <w:r w:rsidRPr="00EE2B5C">
              <w:rPr>
                <w:rFonts w:ascii="Verdana" w:eastAsia="Times New Roman" w:hAnsi="Verdana"/>
                <w:sz w:val="21"/>
                <w:szCs w:val="21"/>
                <w:lang w:val="en-US"/>
              </w:rPr>
              <w:t xml:space="preserve">, English, Science and PASS. The pod leader induction starts a conversation about their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needs.</w:t>
            </w:r>
          </w:p>
          <w:p w14:paraId="5F4CF802" w14:textId="77777777" w:rsidR="00EE2B5C" w:rsidRPr="00EE2B5C" w:rsidRDefault="00EE2B5C" w:rsidP="00EE2B5C">
            <w:pPr>
              <w:spacing w:line="276" w:lineRule="auto"/>
              <w:rPr>
                <w:rFonts w:ascii="Verdana" w:eastAsia="Times New Roman" w:hAnsi="Verdana"/>
                <w:sz w:val="21"/>
                <w:szCs w:val="21"/>
                <w:lang w:val="en-US"/>
              </w:rPr>
            </w:pPr>
            <w:proofErr w:type="spellStart"/>
            <w:r w:rsidRPr="00EE2B5C">
              <w:rPr>
                <w:rFonts w:ascii="Verdana" w:eastAsia="Times New Roman" w:hAnsi="Verdana"/>
                <w:b/>
                <w:bCs/>
                <w:sz w:val="21"/>
                <w:szCs w:val="21"/>
                <w:lang w:val="en-US"/>
              </w:rPr>
              <w:t>SaLT</w:t>
            </w:r>
            <w:proofErr w:type="spellEnd"/>
            <w:r w:rsidRPr="00EE2B5C">
              <w:rPr>
                <w:rFonts w:ascii="Verdana" w:eastAsia="Times New Roman" w:hAnsi="Verdana"/>
                <w:b/>
                <w:bCs/>
                <w:sz w:val="21"/>
                <w:szCs w:val="21"/>
                <w:lang w:val="en-US"/>
              </w:rPr>
              <w:t xml:space="preserve"> and Well-Being:</w:t>
            </w:r>
            <w:r w:rsidRPr="00EE2B5C">
              <w:rPr>
                <w:rFonts w:ascii="Verdana" w:eastAsia="Times New Roman" w:hAnsi="Verdana"/>
                <w:sz w:val="21"/>
                <w:szCs w:val="21"/>
                <w:lang w:val="en-US"/>
              </w:rPr>
              <w:t xml:space="preserve"> All students are screened by the </w:t>
            </w:r>
            <w:proofErr w:type="spellStart"/>
            <w:r w:rsidRPr="00EE2B5C">
              <w:rPr>
                <w:rFonts w:ascii="Verdana" w:eastAsia="Times New Roman" w:hAnsi="Verdana"/>
                <w:sz w:val="21"/>
                <w:szCs w:val="21"/>
                <w:lang w:val="en-US"/>
              </w:rPr>
              <w:t>SaLT</w:t>
            </w:r>
            <w:proofErr w:type="spellEnd"/>
            <w:r w:rsidRPr="00EE2B5C">
              <w:rPr>
                <w:rFonts w:ascii="Verdana" w:eastAsia="Times New Roman" w:hAnsi="Verdana"/>
                <w:sz w:val="21"/>
                <w:szCs w:val="21"/>
                <w:lang w:val="en-US"/>
              </w:rPr>
              <w:t xml:space="preserve"> and Counsellor in their first week. </w:t>
            </w:r>
          </w:p>
        </w:tc>
      </w:tr>
      <w:tr w:rsidR="00EE2B5C" w:rsidRPr="00EE2B5C" w14:paraId="2D621982" w14:textId="77777777" w:rsidTr="009B5ECF">
        <w:trPr>
          <w:trHeight w:val="1113"/>
        </w:trPr>
        <w:tc>
          <w:tcPr>
            <w:tcW w:w="1985" w:type="dxa"/>
          </w:tcPr>
          <w:p w14:paraId="10BAF65C"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DAILY</w:t>
            </w:r>
          </w:p>
          <w:p w14:paraId="6F89E71C" w14:textId="77777777" w:rsidR="00EE2B5C" w:rsidRPr="00EE2B5C" w:rsidRDefault="00EE2B5C" w:rsidP="00EE2B5C">
            <w:pPr>
              <w:spacing w:line="276" w:lineRule="auto"/>
              <w:rPr>
                <w:rFonts w:ascii="Verdana" w:eastAsia="Times New Roman" w:hAnsi="Verdana"/>
                <w:b/>
                <w:bCs/>
                <w:sz w:val="21"/>
                <w:szCs w:val="21"/>
                <w:lang w:val="en-US"/>
              </w:rPr>
            </w:pPr>
          </w:p>
        </w:tc>
        <w:tc>
          <w:tcPr>
            <w:tcW w:w="7796" w:type="dxa"/>
          </w:tcPr>
          <w:p w14:paraId="18740626" w14:textId="26A8CE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All-staff meeting:</w:t>
            </w:r>
            <w:r w:rsidRPr="00EE2B5C">
              <w:rPr>
                <w:rFonts w:ascii="Verdana" w:eastAsia="Times New Roman" w:hAnsi="Verdana"/>
                <w:sz w:val="21"/>
                <w:szCs w:val="21"/>
                <w:lang w:val="en-US"/>
              </w:rPr>
              <w:t xml:space="preserve"> All staff attend </w:t>
            </w:r>
            <w:r>
              <w:rPr>
                <w:rFonts w:ascii="Verdana" w:eastAsia="Times New Roman" w:hAnsi="Verdana"/>
                <w:sz w:val="21"/>
                <w:szCs w:val="21"/>
                <w:lang w:val="en-US"/>
              </w:rPr>
              <w:t xml:space="preserve">the </w:t>
            </w:r>
            <w:r w:rsidRPr="00EE2B5C">
              <w:rPr>
                <w:rFonts w:ascii="Verdana" w:hAnsi="Verdana"/>
                <w:bCs/>
                <w:sz w:val="21"/>
                <w:szCs w:val="21"/>
              </w:rPr>
              <w:t xml:space="preserve">Safeguarding and Behaviour Reassurance </w:t>
            </w:r>
            <w:r w:rsidRPr="00EE2B5C">
              <w:rPr>
                <w:rFonts w:ascii="Verdana" w:eastAsia="Times New Roman" w:hAnsi="Verdana"/>
                <w:bCs/>
                <w:sz w:val="21"/>
                <w:szCs w:val="21"/>
                <w:lang w:val="en-US"/>
              </w:rPr>
              <w:t>meeting every day to discuss</w:t>
            </w:r>
            <w:r w:rsidRPr="00EE2B5C">
              <w:rPr>
                <w:rFonts w:ascii="Verdana" w:eastAsia="Times New Roman" w:hAnsi="Verdana"/>
                <w:sz w:val="21"/>
                <w:szCs w:val="21"/>
                <w:lang w:val="en-US"/>
              </w:rPr>
              <w:t xml:space="preserve"> student progress.</w:t>
            </w:r>
          </w:p>
          <w:p w14:paraId="361CA5B7"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Points:</w:t>
            </w:r>
            <w:r w:rsidRPr="00EE2B5C">
              <w:rPr>
                <w:rFonts w:ascii="Verdana" w:eastAsia="Times New Roman" w:hAnsi="Verdana"/>
                <w:sz w:val="21"/>
                <w:szCs w:val="21"/>
                <w:lang w:val="en-US"/>
              </w:rPr>
              <w:t xml:space="preserve"> </w:t>
            </w:r>
            <w:proofErr w:type="spellStart"/>
            <w:r w:rsidRPr="00EE2B5C">
              <w:rPr>
                <w:rFonts w:ascii="Verdana" w:eastAsia="Times New Roman" w:hAnsi="Verdana"/>
                <w:sz w:val="21"/>
                <w:szCs w:val="21"/>
                <w:lang w:val="en-US"/>
              </w:rPr>
              <w:t>BfL</w:t>
            </w:r>
            <w:proofErr w:type="spellEnd"/>
            <w:r w:rsidRPr="00EE2B5C">
              <w:rPr>
                <w:rFonts w:ascii="Verdana" w:eastAsia="Times New Roman" w:hAnsi="Verdana"/>
                <w:sz w:val="21"/>
                <w:szCs w:val="21"/>
                <w:lang w:val="en-US"/>
              </w:rPr>
              <w:t xml:space="preserve"> points given throughout the day in class.</w:t>
            </w:r>
          </w:p>
          <w:p w14:paraId="040E2305"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Behaviour targets:</w:t>
            </w:r>
            <w:r w:rsidRPr="00EE2B5C">
              <w:rPr>
                <w:rFonts w:ascii="Verdana" w:eastAsia="Times New Roman" w:hAnsi="Verdana"/>
                <w:sz w:val="21"/>
                <w:szCs w:val="21"/>
                <w:lang w:val="en-US"/>
              </w:rPr>
              <w:t xml:space="preserve"> Daily conversations between PL and student about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and attitudes.</w:t>
            </w:r>
          </w:p>
        </w:tc>
      </w:tr>
      <w:tr w:rsidR="00EE2B5C" w:rsidRPr="00EE2B5C" w14:paraId="68CBA565" w14:textId="77777777" w:rsidTr="009B5ECF">
        <w:trPr>
          <w:trHeight w:val="397"/>
        </w:trPr>
        <w:tc>
          <w:tcPr>
            <w:tcW w:w="1985" w:type="dxa"/>
          </w:tcPr>
          <w:p w14:paraId="27796DE4"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WEEKLY</w:t>
            </w:r>
          </w:p>
        </w:tc>
        <w:tc>
          <w:tcPr>
            <w:tcW w:w="7796" w:type="dxa"/>
          </w:tcPr>
          <w:p w14:paraId="78797940"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Behaviour targets</w:t>
            </w:r>
            <w:r w:rsidRPr="00EE2B5C">
              <w:rPr>
                <w:rFonts w:ascii="Verdana" w:eastAsia="Times New Roman" w:hAnsi="Verdana"/>
                <w:sz w:val="21"/>
                <w:szCs w:val="21"/>
                <w:lang w:val="en-US"/>
              </w:rPr>
              <w:t>: Review progress weekly in PL meetings and devise strategies.</w:t>
            </w:r>
          </w:p>
          <w:p w14:paraId="672D79A5"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Well-Being:</w:t>
            </w:r>
            <w:r w:rsidRPr="00EE2B5C">
              <w:rPr>
                <w:rFonts w:ascii="Verdana" w:eastAsia="Times New Roman" w:hAnsi="Verdana"/>
                <w:sz w:val="21"/>
                <w:szCs w:val="21"/>
                <w:lang w:val="en-US"/>
              </w:rPr>
              <w:t xml:space="preserve"> Welfare team caseload reviewed each week.</w:t>
            </w:r>
          </w:p>
          <w:p w14:paraId="56A09046"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Academic:</w:t>
            </w:r>
            <w:r w:rsidRPr="00EE2B5C">
              <w:rPr>
                <w:rFonts w:ascii="Verdana" w:eastAsia="Times New Roman" w:hAnsi="Verdana"/>
                <w:sz w:val="21"/>
                <w:szCs w:val="21"/>
                <w:lang w:val="en-US"/>
              </w:rPr>
              <w:t xml:space="preserve"> Teachers’ weekly meeting to discuss progress and identify causes for concern.</w:t>
            </w:r>
          </w:p>
        </w:tc>
      </w:tr>
      <w:tr w:rsidR="00EE2B5C" w:rsidRPr="00EE2B5C" w14:paraId="14A5F33A" w14:textId="77777777" w:rsidTr="009B5ECF">
        <w:trPr>
          <w:trHeight w:val="655"/>
        </w:trPr>
        <w:tc>
          <w:tcPr>
            <w:tcW w:w="1985" w:type="dxa"/>
          </w:tcPr>
          <w:p w14:paraId="6794F6F8"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HALF TERMLY</w:t>
            </w:r>
          </w:p>
          <w:p w14:paraId="58D37BC8"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 (6 weeks)</w:t>
            </w:r>
          </w:p>
        </w:tc>
        <w:tc>
          <w:tcPr>
            <w:tcW w:w="7796" w:type="dxa"/>
          </w:tcPr>
          <w:p w14:paraId="444092E1"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Behaviour targets:</w:t>
            </w:r>
            <w:r w:rsidRPr="00EE2B5C">
              <w:rPr>
                <w:rFonts w:ascii="Verdana" w:eastAsia="Times New Roman" w:hAnsi="Verdana"/>
                <w:sz w:val="21"/>
                <w:szCs w:val="21"/>
                <w:lang w:val="en-US"/>
              </w:rPr>
              <w:t xml:space="preserve">  Check in on progress towards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targets; new strategies will be employed if required.</w:t>
            </w:r>
          </w:p>
          <w:p w14:paraId="7C4F98CD"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Well-being:</w:t>
            </w:r>
            <w:r w:rsidRPr="00EE2B5C">
              <w:rPr>
                <w:rFonts w:ascii="Verdana" w:eastAsia="Times New Roman" w:hAnsi="Verdana"/>
                <w:sz w:val="21"/>
                <w:szCs w:val="21"/>
                <w:lang w:val="en-US"/>
              </w:rPr>
              <w:t xml:space="preserve"> Welfare Team review any students who need a mental health intervention.</w:t>
            </w:r>
          </w:p>
        </w:tc>
      </w:tr>
      <w:tr w:rsidR="00EE2B5C" w:rsidRPr="00EE2B5C" w14:paraId="03C89F1D" w14:textId="77777777" w:rsidTr="009B5ECF">
        <w:trPr>
          <w:trHeight w:val="88"/>
        </w:trPr>
        <w:tc>
          <w:tcPr>
            <w:tcW w:w="1985" w:type="dxa"/>
          </w:tcPr>
          <w:p w14:paraId="3D70AA33"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TERMLY</w:t>
            </w:r>
          </w:p>
          <w:p w14:paraId="263E2DDC" w14:textId="77777777" w:rsidR="00EE2B5C" w:rsidRPr="00EE2B5C" w:rsidRDefault="00EE2B5C" w:rsidP="00EE2B5C">
            <w:pPr>
              <w:spacing w:line="276" w:lineRule="auto"/>
              <w:rPr>
                <w:rFonts w:ascii="Verdana" w:eastAsia="Times New Roman" w:hAnsi="Verdana"/>
                <w:b/>
                <w:bCs/>
                <w:sz w:val="21"/>
                <w:szCs w:val="21"/>
                <w:lang w:val="en-US"/>
              </w:rPr>
            </w:pPr>
          </w:p>
          <w:p w14:paraId="3A7227C4" w14:textId="77777777" w:rsidR="00EE2B5C" w:rsidRPr="00EE2B5C" w:rsidRDefault="00EE2B5C" w:rsidP="00EE2B5C">
            <w:pPr>
              <w:spacing w:line="276" w:lineRule="auto"/>
              <w:rPr>
                <w:rFonts w:ascii="Verdana" w:eastAsia="Times New Roman" w:hAnsi="Verdana"/>
                <w:b/>
                <w:bCs/>
                <w:sz w:val="21"/>
                <w:szCs w:val="21"/>
                <w:lang w:val="en-US"/>
              </w:rPr>
            </w:pPr>
          </w:p>
          <w:p w14:paraId="486C51AF" w14:textId="77777777" w:rsidR="00EE2B5C" w:rsidRPr="00EE2B5C" w:rsidRDefault="00EE2B5C" w:rsidP="00EE2B5C">
            <w:pPr>
              <w:spacing w:line="276" w:lineRule="auto"/>
              <w:rPr>
                <w:rFonts w:ascii="Verdana" w:eastAsia="Times New Roman" w:hAnsi="Verdana"/>
                <w:b/>
                <w:bCs/>
                <w:sz w:val="21"/>
                <w:szCs w:val="21"/>
                <w:lang w:val="en-US"/>
              </w:rPr>
            </w:pPr>
          </w:p>
          <w:p w14:paraId="7E868B59" w14:textId="77777777" w:rsidR="00EE2B5C" w:rsidRPr="00EE2B5C" w:rsidRDefault="00EE2B5C" w:rsidP="00EE2B5C">
            <w:pPr>
              <w:spacing w:line="276" w:lineRule="auto"/>
              <w:rPr>
                <w:rFonts w:ascii="Verdana" w:eastAsia="Times New Roman" w:hAnsi="Verdana"/>
                <w:b/>
                <w:bCs/>
                <w:sz w:val="21"/>
                <w:szCs w:val="21"/>
                <w:lang w:val="en-US"/>
              </w:rPr>
            </w:pPr>
          </w:p>
        </w:tc>
        <w:tc>
          <w:tcPr>
            <w:tcW w:w="7796" w:type="dxa"/>
          </w:tcPr>
          <w:p w14:paraId="0A9CE14D" w14:textId="748EDFAE"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Progress Day</w:t>
            </w:r>
            <w:r w:rsidRPr="00EE2B5C">
              <w:rPr>
                <w:rFonts w:ascii="Verdana" w:eastAsia="Times New Roman" w:hAnsi="Verdana"/>
                <w:sz w:val="21"/>
                <w:szCs w:val="21"/>
                <w:lang w:val="en-US"/>
              </w:rPr>
              <w:t xml:space="preserve">: Parents, </w:t>
            </w:r>
            <w:proofErr w:type="gramStart"/>
            <w:r w:rsidRPr="00EE2B5C">
              <w:rPr>
                <w:rFonts w:ascii="Verdana" w:eastAsia="Times New Roman" w:hAnsi="Verdana"/>
                <w:sz w:val="21"/>
                <w:szCs w:val="21"/>
                <w:lang w:val="en-US"/>
              </w:rPr>
              <w:t>teachers</w:t>
            </w:r>
            <w:proofErr w:type="gramEnd"/>
            <w:r w:rsidRPr="00EE2B5C">
              <w:rPr>
                <w:rFonts w:ascii="Verdana" w:eastAsia="Times New Roman" w:hAnsi="Verdana"/>
                <w:sz w:val="21"/>
                <w:szCs w:val="21"/>
                <w:lang w:val="en-US"/>
              </w:rPr>
              <w:t xml:space="preserve"> and pod leaders meet to discuss progress and set new targets on first day of term.</w:t>
            </w:r>
          </w:p>
          <w:p w14:paraId="3F7C0623"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Data drop:</w:t>
            </w:r>
            <w:r w:rsidRPr="00EE2B5C">
              <w:rPr>
                <w:rFonts w:ascii="Verdana" w:eastAsia="Times New Roman" w:hAnsi="Verdana"/>
                <w:sz w:val="21"/>
                <w:szCs w:val="21"/>
                <w:lang w:val="en-US"/>
              </w:rPr>
              <w:t xml:space="preserve"> Pod leaders and Teachers assess and submit data at the end of the Autumn and Summer term. This is interrogated by SLT.</w:t>
            </w:r>
          </w:p>
          <w:p w14:paraId="14044B47" w14:textId="77777777" w:rsidR="00EE2B5C" w:rsidRPr="00EE2B5C" w:rsidRDefault="00EE2B5C" w:rsidP="00EE2B5C">
            <w:pPr>
              <w:spacing w:line="276" w:lineRule="auto"/>
              <w:rPr>
                <w:rFonts w:ascii="Verdana" w:eastAsia="Times New Roman" w:hAnsi="Verdana"/>
                <w:sz w:val="21"/>
                <w:szCs w:val="21"/>
                <w:lang w:val="en-US"/>
              </w:rPr>
            </w:pPr>
            <w:r w:rsidRPr="00EE2B5C">
              <w:rPr>
                <w:rFonts w:ascii="Verdana" w:eastAsia="Times New Roman" w:hAnsi="Verdana"/>
                <w:b/>
                <w:bCs/>
                <w:sz w:val="21"/>
                <w:szCs w:val="21"/>
                <w:lang w:val="en-US"/>
              </w:rPr>
              <w:t>Rewards:</w:t>
            </w:r>
            <w:r w:rsidRPr="00EE2B5C">
              <w:rPr>
                <w:rFonts w:ascii="Verdana" w:eastAsia="Times New Roman" w:hAnsi="Verdana"/>
                <w:sz w:val="21"/>
                <w:szCs w:val="21"/>
                <w:lang w:val="en-US"/>
              </w:rPr>
              <w:t xml:space="preserve"> End of term prizes for academic,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and boxing achievements at end of term.</w:t>
            </w:r>
          </w:p>
        </w:tc>
      </w:tr>
      <w:tr w:rsidR="00EE2B5C" w:rsidRPr="00EE2B5C" w14:paraId="5CD00592" w14:textId="77777777" w:rsidTr="00EE2B5C">
        <w:trPr>
          <w:trHeight w:val="557"/>
        </w:trPr>
        <w:tc>
          <w:tcPr>
            <w:tcW w:w="1985" w:type="dxa"/>
          </w:tcPr>
          <w:p w14:paraId="428CD77A"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REPORTING</w:t>
            </w:r>
          </w:p>
        </w:tc>
        <w:tc>
          <w:tcPr>
            <w:tcW w:w="7796" w:type="dxa"/>
          </w:tcPr>
          <w:p w14:paraId="30334926" w14:textId="0D6F70A8"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To parents and commissioners: </w:t>
            </w:r>
            <w:r w:rsidRPr="00EE2B5C">
              <w:rPr>
                <w:rFonts w:ascii="Verdana" w:eastAsia="Times New Roman" w:hAnsi="Verdana"/>
                <w:sz w:val="21"/>
                <w:szCs w:val="21"/>
                <w:lang w:val="en-US"/>
              </w:rPr>
              <w:t xml:space="preserve">At the end of the Autumn and Summer terms a report </w:t>
            </w:r>
            <w:r w:rsidR="009144E2">
              <w:rPr>
                <w:rFonts w:ascii="Verdana" w:eastAsia="Times New Roman" w:hAnsi="Verdana"/>
                <w:sz w:val="21"/>
                <w:szCs w:val="21"/>
                <w:lang w:val="en-US"/>
              </w:rPr>
              <w:t xml:space="preserve">on </w:t>
            </w:r>
            <w:r w:rsidRPr="00EE2B5C">
              <w:rPr>
                <w:rFonts w:ascii="Verdana" w:eastAsia="Times New Roman" w:hAnsi="Verdana"/>
                <w:sz w:val="21"/>
                <w:szCs w:val="21"/>
                <w:lang w:val="en-US"/>
              </w:rPr>
              <w:t xml:space="preserve">academic and </w:t>
            </w:r>
            <w:proofErr w:type="spellStart"/>
            <w:r w:rsidRPr="00EE2B5C">
              <w:rPr>
                <w:rFonts w:ascii="Verdana" w:eastAsia="Times New Roman" w:hAnsi="Verdana"/>
                <w:sz w:val="21"/>
                <w:szCs w:val="21"/>
                <w:lang w:val="en-US"/>
              </w:rPr>
              <w:t>behaviour</w:t>
            </w:r>
            <w:proofErr w:type="spellEnd"/>
            <w:r w:rsidRPr="00EE2B5C">
              <w:rPr>
                <w:rFonts w:ascii="Verdana" w:eastAsia="Times New Roman" w:hAnsi="Verdana"/>
                <w:sz w:val="21"/>
                <w:szCs w:val="21"/>
                <w:lang w:val="en-US"/>
              </w:rPr>
              <w:t xml:space="preserve"> progress.</w:t>
            </w:r>
          </w:p>
          <w:p w14:paraId="3A8A0AE0" w14:textId="77777777" w:rsidR="00EE2B5C" w:rsidRPr="00EE2B5C" w:rsidRDefault="00EE2B5C" w:rsidP="00EE2B5C">
            <w:pPr>
              <w:spacing w:line="276" w:lineRule="auto"/>
              <w:rPr>
                <w:rFonts w:ascii="Verdana" w:eastAsia="Times New Roman" w:hAnsi="Verdana"/>
                <w:b/>
                <w:bCs/>
                <w:sz w:val="21"/>
                <w:szCs w:val="21"/>
                <w:lang w:val="en-US"/>
              </w:rPr>
            </w:pPr>
            <w:r w:rsidRPr="00EE2B5C">
              <w:rPr>
                <w:rFonts w:ascii="Verdana" w:eastAsia="Times New Roman" w:hAnsi="Verdana"/>
                <w:b/>
                <w:bCs/>
                <w:sz w:val="21"/>
                <w:szCs w:val="21"/>
                <w:lang w:val="en-US"/>
              </w:rPr>
              <w:t xml:space="preserve">To governors: </w:t>
            </w:r>
            <w:r w:rsidRPr="00EE2B5C">
              <w:rPr>
                <w:rFonts w:ascii="Verdana" w:eastAsia="Times New Roman" w:hAnsi="Verdana"/>
                <w:sz w:val="21"/>
                <w:szCs w:val="21"/>
                <w:lang w:val="en-US"/>
              </w:rPr>
              <w:t>Every term this data is reported to the Pupil Progress Committee meeting.</w:t>
            </w:r>
          </w:p>
        </w:tc>
      </w:tr>
    </w:tbl>
    <w:p w14:paraId="337295D8" w14:textId="77777777" w:rsidR="00EE2B5C" w:rsidRPr="00EE2B5C" w:rsidRDefault="00EE2B5C" w:rsidP="00EE2B5C">
      <w:pPr>
        <w:spacing w:line="276" w:lineRule="auto"/>
        <w:rPr>
          <w:rFonts w:ascii="Verdana" w:eastAsia="Times New Roman" w:hAnsi="Verdana"/>
          <w:b/>
          <w:bCs/>
          <w:sz w:val="21"/>
          <w:szCs w:val="21"/>
          <w:lang w:val="en-US"/>
        </w:rPr>
      </w:pPr>
    </w:p>
    <w:p w14:paraId="1A6B56F8" w14:textId="77777777" w:rsidR="00EE2B5C" w:rsidRDefault="00EE2B5C" w:rsidP="003D094F">
      <w:pPr>
        <w:spacing w:line="276" w:lineRule="auto"/>
        <w:rPr>
          <w:rFonts w:ascii="Verdana" w:eastAsia="Times New Roman" w:hAnsi="Verdana"/>
          <w:b/>
          <w:bCs/>
          <w:sz w:val="21"/>
          <w:szCs w:val="21"/>
        </w:rPr>
      </w:pPr>
    </w:p>
    <w:p w14:paraId="6235BCA7" w14:textId="77777777" w:rsidR="00EE2B5C" w:rsidRPr="00EE2B5C" w:rsidRDefault="00EE2B5C" w:rsidP="003D094F">
      <w:pPr>
        <w:spacing w:line="276" w:lineRule="auto"/>
        <w:rPr>
          <w:rFonts w:ascii="Verdana" w:hAnsi="Verdana"/>
          <w:b/>
          <w:bCs/>
          <w:sz w:val="21"/>
          <w:szCs w:val="21"/>
        </w:rPr>
      </w:pPr>
    </w:p>
    <w:sectPr w:rsidR="00EE2B5C" w:rsidRPr="00EE2B5C" w:rsidSect="00CA21B9">
      <w:headerReference w:type="default" r:id="rId8"/>
      <w:footerReference w:type="default" r:id="rId9"/>
      <w:pgSz w:w="11900" w:h="16840"/>
      <w:pgMar w:top="1959"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E189" w14:textId="77777777" w:rsidR="00CA21B9" w:rsidRDefault="00CA21B9">
      <w:r>
        <w:separator/>
      </w:r>
    </w:p>
  </w:endnote>
  <w:endnote w:type="continuationSeparator" w:id="0">
    <w:p w14:paraId="5140386A" w14:textId="77777777" w:rsidR="00CA21B9" w:rsidRDefault="00CA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5794" w14:textId="77777777" w:rsidR="00F81247" w:rsidRDefault="00F81247">
    <w:pPr>
      <w:pStyle w:val="Footer"/>
      <w:jc w:val="center"/>
      <w:rPr>
        <w:rFonts w:ascii="Verdana" w:hAnsi="Verdana"/>
        <w:sz w:val="18"/>
        <w:szCs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3686"/>
      <w:gridCol w:w="1371"/>
    </w:tblGrid>
    <w:tr w:rsidR="00C22CBA" w:rsidRPr="00C22CBA" w14:paraId="01AA6B67" w14:textId="77777777" w:rsidTr="00C22CBA">
      <w:trPr>
        <w:trHeight w:val="282"/>
      </w:trPr>
      <w:tc>
        <w:tcPr>
          <w:tcW w:w="4820" w:type="dxa"/>
        </w:tcPr>
        <w:p w14:paraId="031246D4" w14:textId="51C40E05" w:rsidR="00C22CBA" w:rsidRPr="00C22CBA" w:rsidRDefault="00C22CBA">
          <w:pPr>
            <w:pStyle w:val="BodyText"/>
            <w:ind w:right="-108"/>
            <w:jc w:val="left"/>
            <w:rPr>
              <w:rFonts w:ascii="Verdana" w:hAnsi="Verdana" w:cs="Arial"/>
              <w:b w:val="0"/>
              <w:bCs/>
              <w:sz w:val="16"/>
              <w:szCs w:val="16"/>
            </w:rPr>
          </w:pPr>
          <w:r w:rsidRPr="00C22CBA">
            <w:rPr>
              <w:rFonts w:ascii="Verdana" w:hAnsi="Verdana" w:cs="Arial"/>
              <w:b w:val="0"/>
              <w:bCs/>
              <w:sz w:val="16"/>
              <w:szCs w:val="16"/>
            </w:rPr>
            <w:t xml:space="preserve">Document: </w:t>
          </w:r>
          <w:r w:rsidR="003D094F">
            <w:rPr>
              <w:rFonts w:ascii="Verdana" w:hAnsi="Verdana" w:cs="Arial"/>
              <w:b w:val="0"/>
              <w:bCs/>
              <w:sz w:val="16"/>
              <w:szCs w:val="16"/>
            </w:rPr>
            <w:t>Teaching and Learning</w:t>
          </w:r>
          <w:r w:rsidRPr="00C22CBA">
            <w:rPr>
              <w:rFonts w:ascii="Verdana" w:hAnsi="Verdana" w:cs="Arial"/>
              <w:b w:val="0"/>
              <w:bCs/>
              <w:sz w:val="16"/>
              <w:szCs w:val="16"/>
            </w:rPr>
            <w:t xml:space="preserve"> </w:t>
          </w:r>
          <w:r w:rsidR="000328F1">
            <w:rPr>
              <w:rFonts w:ascii="Verdana" w:hAnsi="Verdana" w:cs="Arial"/>
              <w:b w:val="0"/>
              <w:bCs/>
              <w:sz w:val="16"/>
              <w:szCs w:val="16"/>
            </w:rPr>
            <w:t xml:space="preserve">QA </w:t>
          </w:r>
          <w:r w:rsidRPr="00C22CBA">
            <w:rPr>
              <w:rFonts w:ascii="Verdana" w:hAnsi="Verdana" w:cs="Arial"/>
              <w:b w:val="0"/>
              <w:bCs/>
              <w:sz w:val="16"/>
              <w:szCs w:val="16"/>
            </w:rPr>
            <w:t>Policy</w:t>
          </w:r>
        </w:p>
      </w:tc>
      <w:tc>
        <w:tcPr>
          <w:tcW w:w="3686" w:type="dxa"/>
        </w:tcPr>
        <w:p w14:paraId="088DC646" w14:textId="1317F0C2" w:rsidR="00C22CBA" w:rsidRPr="00C22CBA" w:rsidRDefault="00C22CBA">
          <w:pPr>
            <w:pStyle w:val="BodyText"/>
            <w:ind w:right="-108"/>
            <w:jc w:val="left"/>
            <w:rPr>
              <w:rFonts w:ascii="Verdana" w:hAnsi="Verdana" w:cs="Arial"/>
              <w:b w:val="0"/>
              <w:bCs/>
              <w:sz w:val="16"/>
              <w:szCs w:val="16"/>
            </w:rPr>
          </w:pPr>
          <w:r w:rsidRPr="00C22CBA">
            <w:rPr>
              <w:rFonts w:ascii="Verdana" w:hAnsi="Verdana" w:cs="Arial"/>
              <w:b w:val="0"/>
              <w:bCs/>
              <w:sz w:val="16"/>
              <w:szCs w:val="16"/>
            </w:rPr>
            <w:t>Review Date: December 202</w:t>
          </w:r>
          <w:r w:rsidR="003D094F">
            <w:rPr>
              <w:rFonts w:ascii="Verdana" w:hAnsi="Verdana" w:cs="Arial"/>
              <w:b w:val="0"/>
              <w:bCs/>
              <w:sz w:val="16"/>
              <w:szCs w:val="16"/>
            </w:rPr>
            <w:t>4</w:t>
          </w:r>
        </w:p>
      </w:tc>
      <w:tc>
        <w:tcPr>
          <w:tcW w:w="1371" w:type="dxa"/>
        </w:tcPr>
        <w:p w14:paraId="41FC287F" w14:textId="4A8E199A" w:rsidR="00C22CBA" w:rsidRPr="00C22CBA" w:rsidRDefault="00C22CBA">
          <w:pPr>
            <w:pStyle w:val="Footer"/>
            <w:rPr>
              <w:rFonts w:ascii="Verdana" w:hAnsi="Verdana" w:cs="Arial"/>
              <w:bCs/>
              <w:sz w:val="16"/>
              <w:szCs w:val="16"/>
            </w:rPr>
          </w:pPr>
          <w:r w:rsidRPr="00C22CBA">
            <w:rPr>
              <w:rFonts w:ascii="Verdana" w:hAnsi="Verdana" w:cs="Arial"/>
              <w:bCs/>
              <w:sz w:val="16"/>
              <w:szCs w:val="16"/>
            </w:rPr>
            <w:t xml:space="preserve">Page </w:t>
          </w:r>
          <w:r w:rsidRPr="00C22CBA">
            <w:rPr>
              <w:rStyle w:val="PageNumber"/>
              <w:rFonts w:ascii="Verdana" w:hAnsi="Verdana"/>
              <w:sz w:val="16"/>
              <w:szCs w:val="16"/>
            </w:rPr>
            <w:fldChar w:fldCharType="begin"/>
          </w:r>
          <w:r w:rsidRPr="00C22CBA">
            <w:rPr>
              <w:rStyle w:val="PageNumber"/>
              <w:rFonts w:ascii="Verdana" w:hAnsi="Verdana"/>
              <w:sz w:val="16"/>
              <w:szCs w:val="16"/>
            </w:rPr>
            <w:instrText xml:space="preserve">PAGE  </w:instrText>
          </w:r>
          <w:r w:rsidRPr="00C22CBA">
            <w:rPr>
              <w:rStyle w:val="PageNumber"/>
              <w:rFonts w:ascii="Verdana" w:hAnsi="Verdana"/>
              <w:sz w:val="16"/>
              <w:szCs w:val="16"/>
            </w:rPr>
            <w:fldChar w:fldCharType="separate"/>
          </w:r>
          <w:r w:rsidRPr="00C22CBA">
            <w:rPr>
              <w:rStyle w:val="PageNumber"/>
              <w:rFonts w:ascii="Verdana" w:hAnsi="Verdana"/>
              <w:noProof/>
              <w:sz w:val="16"/>
              <w:szCs w:val="16"/>
            </w:rPr>
            <w:t>1</w:t>
          </w:r>
          <w:r w:rsidRPr="00C22CBA">
            <w:rPr>
              <w:rStyle w:val="PageNumber"/>
              <w:rFonts w:ascii="Verdana" w:hAnsi="Verdana"/>
              <w:sz w:val="16"/>
              <w:szCs w:val="16"/>
            </w:rPr>
            <w:fldChar w:fldCharType="end"/>
          </w:r>
          <w:r w:rsidRPr="00C22CBA">
            <w:rPr>
              <w:rFonts w:ascii="Verdana" w:hAnsi="Verdana" w:cs="Arial"/>
              <w:bCs/>
              <w:sz w:val="16"/>
              <w:szCs w:val="16"/>
            </w:rPr>
            <w:t xml:space="preserve"> of </w:t>
          </w:r>
          <w:r w:rsidR="009144E2">
            <w:rPr>
              <w:rFonts w:ascii="Verdana" w:hAnsi="Verdana" w:cs="Arial"/>
              <w:bCs/>
              <w:sz w:val="16"/>
              <w:szCs w:val="16"/>
            </w:rPr>
            <w:t>9</w:t>
          </w:r>
        </w:p>
      </w:tc>
    </w:tr>
  </w:tbl>
  <w:p w14:paraId="3BE43DD0" w14:textId="77777777" w:rsidR="00F81247" w:rsidRDefault="00F81247">
    <w:pPr>
      <w:pStyle w:val="Footer"/>
      <w:jc w:val="center"/>
      <w:rPr>
        <w:rFonts w:ascii="Verdana" w:hAnsi="Verdana"/>
        <w:b/>
        <w:color w:val="17365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5B01" w14:textId="77777777" w:rsidR="00CA21B9" w:rsidRDefault="00CA21B9">
      <w:r>
        <w:separator/>
      </w:r>
    </w:p>
  </w:footnote>
  <w:footnote w:type="continuationSeparator" w:id="0">
    <w:p w14:paraId="58C06BED" w14:textId="77777777" w:rsidR="00CA21B9" w:rsidRDefault="00CA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6D83" w14:textId="47F638B5" w:rsidR="00F81247" w:rsidRDefault="00D3392B">
    <w:pPr>
      <w:pStyle w:val="Header"/>
      <w:jc w:val="right"/>
    </w:pPr>
    <w:r>
      <w:rPr>
        <w:noProof/>
        <w:lang w:eastAsia="en-GB"/>
      </w:rPr>
      <w:drawing>
        <wp:anchor distT="0" distB="0" distL="114300" distR="114300" simplePos="0" relativeHeight="251658240" behindDoc="0" locked="0" layoutInCell="1" allowOverlap="1" wp14:anchorId="7613CB5B" wp14:editId="706D6BD9">
          <wp:simplePos x="0" y="0"/>
          <wp:positionH relativeFrom="column">
            <wp:posOffset>4123055</wp:posOffset>
          </wp:positionH>
          <wp:positionV relativeFrom="paragraph">
            <wp:posOffset>-17145</wp:posOffset>
          </wp:positionV>
          <wp:extent cx="2134235" cy="719455"/>
          <wp:effectExtent l="0" t="0" r="0" b="0"/>
          <wp:wrapTight wrapText="bothSides">
            <wp:wrapPolygon edited="0">
              <wp:start x="0" y="0"/>
              <wp:lineTo x="0" y="20590"/>
              <wp:lineTo x="21337" y="20590"/>
              <wp:lineTo x="2133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308E"/>
    <w:multiLevelType w:val="hybridMultilevel"/>
    <w:tmpl w:val="B72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50E"/>
    <w:multiLevelType w:val="hybridMultilevel"/>
    <w:tmpl w:val="48F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BEC"/>
    <w:multiLevelType w:val="hybridMultilevel"/>
    <w:tmpl w:val="1448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14AA2"/>
    <w:multiLevelType w:val="multilevel"/>
    <w:tmpl w:val="FFE4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6A37"/>
    <w:multiLevelType w:val="hybridMultilevel"/>
    <w:tmpl w:val="0A7A6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B07A8"/>
    <w:multiLevelType w:val="hybridMultilevel"/>
    <w:tmpl w:val="AEC4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F18DF"/>
    <w:multiLevelType w:val="hybridMultilevel"/>
    <w:tmpl w:val="8B747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8E2C47"/>
    <w:multiLevelType w:val="hybridMultilevel"/>
    <w:tmpl w:val="98C4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04676"/>
    <w:multiLevelType w:val="multilevel"/>
    <w:tmpl w:val="E24E7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AE424F5"/>
    <w:multiLevelType w:val="hybridMultilevel"/>
    <w:tmpl w:val="F4FC116C"/>
    <w:lvl w:ilvl="0" w:tplc="D39CB072">
      <w:start w:val="1"/>
      <w:numFmt w:val="bullet"/>
      <w:lvlText w:val="•"/>
      <w:lvlJc w:val="left"/>
      <w:pPr>
        <w:tabs>
          <w:tab w:val="num" w:pos="720"/>
        </w:tabs>
        <w:ind w:left="720" w:hanging="360"/>
      </w:pPr>
      <w:rPr>
        <w:rFonts w:ascii="Arial" w:hAnsi="Arial" w:hint="default"/>
      </w:rPr>
    </w:lvl>
    <w:lvl w:ilvl="1" w:tplc="A27E2C56" w:tentative="1">
      <w:start w:val="1"/>
      <w:numFmt w:val="bullet"/>
      <w:lvlText w:val="•"/>
      <w:lvlJc w:val="left"/>
      <w:pPr>
        <w:tabs>
          <w:tab w:val="num" w:pos="1440"/>
        </w:tabs>
        <w:ind w:left="1440" w:hanging="360"/>
      </w:pPr>
      <w:rPr>
        <w:rFonts w:ascii="Arial" w:hAnsi="Arial" w:hint="default"/>
      </w:rPr>
    </w:lvl>
    <w:lvl w:ilvl="2" w:tplc="4B4E7DBC" w:tentative="1">
      <w:start w:val="1"/>
      <w:numFmt w:val="bullet"/>
      <w:lvlText w:val="•"/>
      <w:lvlJc w:val="left"/>
      <w:pPr>
        <w:tabs>
          <w:tab w:val="num" w:pos="2160"/>
        </w:tabs>
        <w:ind w:left="2160" w:hanging="360"/>
      </w:pPr>
      <w:rPr>
        <w:rFonts w:ascii="Arial" w:hAnsi="Arial" w:hint="default"/>
      </w:rPr>
    </w:lvl>
    <w:lvl w:ilvl="3" w:tplc="FF528C0A" w:tentative="1">
      <w:start w:val="1"/>
      <w:numFmt w:val="bullet"/>
      <w:lvlText w:val="•"/>
      <w:lvlJc w:val="left"/>
      <w:pPr>
        <w:tabs>
          <w:tab w:val="num" w:pos="2880"/>
        </w:tabs>
        <w:ind w:left="2880" w:hanging="360"/>
      </w:pPr>
      <w:rPr>
        <w:rFonts w:ascii="Arial" w:hAnsi="Arial" w:hint="default"/>
      </w:rPr>
    </w:lvl>
    <w:lvl w:ilvl="4" w:tplc="074EA4FE" w:tentative="1">
      <w:start w:val="1"/>
      <w:numFmt w:val="bullet"/>
      <w:lvlText w:val="•"/>
      <w:lvlJc w:val="left"/>
      <w:pPr>
        <w:tabs>
          <w:tab w:val="num" w:pos="3600"/>
        </w:tabs>
        <w:ind w:left="3600" w:hanging="360"/>
      </w:pPr>
      <w:rPr>
        <w:rFonts w:ascii="Arial" w:hAnsi="Arial" w:hint="default"/>
      </w:rPr>
    </w:lvl>
    <w:lvl w:ilvl="5" w:tplc="23388B72" w:tentative="1">
      <w:start w:val="1"/>
      <w:numFmt w:val="bullet"/>
      <w:lvlText w:val="•"/>
      <w:lvlJc w:val="left"/>
      <w:pPr>
        <w:tabs>
          <w:tab w:val="num" w:pos="4320"/>
        </w:tabs>
        <w:ind w:left="4320" w:hanging="360"/>
      </w:pPr>
      <w:rPr>
        <w:rFonts w:ascii="Arial" w:hAnsi="Arial" w:hint="default"/>
      </w:rPr>
    </w:lvl>
    <w:lvl w:ilvl="6" w:tplc="0DDACEC0" w:tentative="1">
      <w:start w:val="1"/>
      <w:numFmt w:val="bullet"/>
      <w:lvlText w:val="•"/>
      <w:lvlJc w:val="left"/>
      <w:pPr>
        <w:tabs>
          <w:tab w:val="num" w:pos="5040"/>
        </w:tabs>
        <w:ind w:left="5040" w:hanging="360"/>
      </w:pPr>
      <w:rPr>
        <w:rFonts w:ascii="Arial" w:hAnsi="Arial" w:hint="default"/>
      </w:rPr>
    </w:lvl>
    <w:lvl w:ilvl="7" w:tplc="4B00A944" w:tentative="1">
      <w:start w:val="1"/>
      <w:numFmt w:val="bullet"/>
      <w:lvlText w:val="•"/>
      <w:lvlJc w:val="left"/>
      <w:pPr>
        <w:tabs>
          <w:tab w:val="num" w:pos="5760"/>
        </w:tabs>
        <w:ind w:left="5760" w:hanging="360"/>
      </w:pPr>
      <w:rPr>
        <w:rFonts w:ascii="Arial" w:hAnsi="Arial" w:hint="default"/>
      </w:rPr>
    </w:lvl>
    <w:lvl w:ilvl="8" w:tplc="FFF643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00DBE"/>
    <w:multiLevelType w:val="hybridMultilevel"/>
    <w:tmpl w:val="B17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52720"/>
    <w:multiLevelType w:val="hybridMultilevel"/>
    <w:tmpl w:val="61DA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65991"/>
    <w:multiLevelType w:val="hybridMultilevel"/>
    <w:tmpl w:val="91FE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B0106"/>
    <w:multiLevelType w:val="hybridMultilevel"/>
    <w:tmpl w:val="D88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4897"/>
    <w:multiLevelType w:val="multilevel"/>
    <w:tmpl w:val="048E2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3B3D77"/>
    <w:multiLevelType w:val="hybridMultilevel"/>
    <w:tmpl w:val="82187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523F91"/>
    <w:multiLevelType w:val="hybridMultilevel"/>
    <w:tmpl w:val="F55C66D2"/>
    <w:lvl w:ilvl="0" w:tplc="5E648A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25621"/>
    <w:multiLevelType w:val="hybridMultilevel"/>
    <w:tmpl w:val="D420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56795"/>
    <w:multiLevelType w:val="hybridMultilevel"/>
    <w:tmpl w:val="1832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0669"/>
    <w:multiLevelType w:val="hybridMultilevel"/>
    <w:tmpl w:val="2BB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F28AB"/>
    <w:multiLevelType w:val="hybridMultilevel"/>
    <w:tmpl w:val="B1348AEA"/>
    <w:lvl w:ilvl="0" w:tplc="B09CC584">
      <w:start w:val="1"/>
      <w:numFmt w:val="bullet"/>
      <w:lvlText w:val="•"/>
      <w:lvlJc w:val="left"/>
      <w:pPr>
        <w:tabs>
          <w:tab w:val="num" w:pos="720"/>
        </w:tabs>
        <w:ind w:left="720" w:hanging="360"/>
      </w:pPr>
      <w:rPr>
        <w:rFonts w:ascii="Arial" w:hAnsi="Arial" w:hint="default"/>
      </w:rPr>
    </w:lvl>
    <w:lvl w:ilvl="1" w:tplc="E6AE27BA" w:tentative="1">
      <w:start w:val="1"/>
      <w:numFmt w:val="bullet"/>
      <w:lvlText w:val="•"/>
      <w:lvlJc w:val="left"/>
      <w:pPr>
        <w:tabs>
          <w:tab w:val="num" w:pos="1440"/>
        </w:tabs>
        <w:ind w:left="1440" w:hanging="360"/>
      </w:pPr>
      <w:rPr>
        <w:rFonts w:ascii="Arial" w:hAnsi="Arial" w:hint="default"/>
      </w:rPr>
    </w:lvl>
    <w:lvl w:ilvl="2" w:tplc="907C5676" w:tentative="1">
      <w:start w:val="1"/>
      <w:numFmt w:val="bullet"/>
      <w:lvlText w:val="•"/>
      <w:lvlJc w:val="left"/>
      <w:pPr>
        <w:tabs>
          <w:tab w:val="num" w:pos="2160"/>
        </w:tabs>
        <w:ind w:left="2160" w:hanging="360"/>
      </w:pPr>
      <w:rPr>
        <w:rFonts w:ascii="Arial" w:hAnsi="Arial" w:hint="default"/>
      </w:rPr>
    </w:lvl>
    <w:lvl w:ilvl="3" w:tplc="707A8D60" w:tentative="1">
      <w:start w:val="1"/>
      <w:numFmt w:val="bullet"/>
      <w:lvlText w:val="•"/>
      <w:lvlJc w:val="left"/>
      <w:pPr>
        <w:tabs>
          <w:tab w:val="num" w:pos="2880"/>
        </w:tabs>
        <w:ind w:left="2880" w:hanging="360"/>
      </w:pPr>
      <w:rPr>
        <w:rFonts w:ascii="Arial" w:hAnsi="Arial" w:hint="default"/>
      </w:rPr>
    </w:lvl>
    <w:lvl w:ilvl="4" w:tplc="28745D42" w:tentative="1">
      <w:start w:val="1"/>
      <w:numFmt w:val="bullet"/>
      <w:lvlText w:val="•"/>
      <w:lvlJc w:val="left"/>
      <w:pPr>
        <w:tabs>
          <w:tab w:val="num" w:pos="3600"/>
        </w:tabs>
        <w:ind w:left="3600" w:hanging="360"/>
      </w:pPr>
      <w:rPr>
        <w:rFonts w:ascii="Arial" w:hAnsi="Arial" w:hint="default"/>
      </w:rPr>
    </w:lvl>
    <w:lvl w:ilvl="5" w:tplc="3EFCD7A0" w:tentative="1">
      <w:start w:val="1"/>
      <w:numFmt w:val="bullet"/>
      <w:lvlText w:val="•"/>
      <w:lvlJc w:val="left"/>
      <w:pPr>
        <w:tabs>
          <w:tab w:val="num" w:pos="4320"/>
        </w:tabs>
        <w:ind w:left="4320" w:hanging="360"/>
      </w:pPr>
      <w:rPr>
        <w:rFonts w:ascii="Arial" w:hAnsi="Arial" w:hint="default"/>
      </w:rPr>
    </w:lvl>
    <w:lvl w:ilvl="6" w:tplc="D360B26A" w:tentative="1">
      <w:start w:val="1"/>
      <w:numFmt w:val="bullet"/>
      <w:lvlText w:val="•"/>
      <w:lvlJc w:val="left"/>
      <w:pPr>
        <w:tabs>
          <w:tab w:val="num" w:pos="5040"/>
        </w:tabs>
        <w:ind w:left="5040" w:hanging="360"/>
      </w:pPr>
      <w:rPr>
        <w:rFonts w:ascii="Arial" w:hAnsi="Arial" w:hint="default"/>
      </w:rPr>
    </w:lvl>
    <w:lvl w:ilvl="7" w:tplc="3EC43D18" w:tentative="1">
      <w:start w:val="1"/>
      <w:numFmt w:val="bullet"/>
      <w:lvlText w:val="•"/>
      <w:lvlJc w:val="left"/>
      <w:pPr>
        <w:tabs>
          <w:tab w:val="num" w:pos="5760"/>
        </w:tabs>
        <w:ind w:left="5760" w:hanging="360"/>
      </w:pPr>
      <w:rPr>
        <w:rFonts w:ascii="Arial" w:hAnsi="Arial" w:hint="default"/>
      </w:rPr>
    </w:lvl>
    <w:lvl w:ilvl="8" w:tplc="417A56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770E83"/>
    <w:multiLevelType w:val="hybridMultilevel"/>
    <w:tmpl w:val="B30662B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9"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24394"/>
    <w:multiLevelType w:val="hybridMultilevel"/>
    <w:tmpl w:val="C9043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C5274"/>
    <w:multiLevelType w:val="hybridMultilevel"/>
    <w:tmpl w:val="0418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75CE"/>
    <w:multiLevelType w:val="hybridMultilevel"/>
    <w:tmpl w:val="6746742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4" w15:restartNumberingAfterBreak="0">
    <w:nsid w:val="69B46662"/>
    <w:multiLevelType w:val="hybridMultilevel"/>
    <w:tmpl w:val="2D86DCBA"/>
    <w:lvl w:ilvl="0" w:tplc="5874E6FC">
      <w:start w:val="1"/>
      <w:numFmt w:val="bullet"/>
      <w:lvlText w:val="•"/>
      <w:lvlJc w:val="left"/>
      <w:pPr>
        <w:tabs>
          <w:tab w:val="num" w:pos="720"/>
        </w:tabs>
        <w:ind w:left="720" w:hanging="360"/>
      </w:pPr>
      <w:rPr>
        <w:rFonts w:ascii="Arial" w:hAnsi="Arial" w:hint="default"/>
      </w:rPr>
    </w:lvl>
    <w:lvl w:ilvl="1" w:tplc="E234A8E4" w:tentative="1">
      <w:start w:val="1"/>
      <w:numFmt w:val="bullet"/>
      <w:lvlText w:val="•"/>
      <w:lvlJc w:val="left"/>
      <w:pPr>
        <w:tabs>
          <w:tab w:val="num" w:pos="1440"/>
        </w:tabs>
        <w:ind w:left="1440" w:hanging="360"/>
      </w:pPr>
      <w:rPr>
        <w:rFonts w:ascii="Arial" w:hAnsi="Arial" w:hint="default"/>
      </w:rPr>
    </w:lvl>
    <w:lvl w:ilvl="2" w:tplc="B84CC428" w:tentative="1">
      <w:start w:val="1"/>
      <w:numFmt w:val="bullet"/>
      <w:lvlText w:val="•"/>
      <w:lvlJc w:val="left"/>
      <w:pPr>
        <w:tabs>
          <w:tab w:val="num" w:pos="2160"/>
        </w:tabs>
        <w:ind w:left="2160" w:hanging="360"/>
      </w:pPr>
      <w:rPr>
        <w:rFonts w:ascii="Arial" w:hAnsi="Arial" w:hint="default"/>
      </w:rPr>
    </w:lvl>
    <w:lvl w:ilvl="3" w:tplc="D1DC89A6" w:tentative="1">
      <w:start w:val="1"/>
      <w:numFmt w:val="bullet"/>
      <w:lvlText w:val="•"/>
      <w:lvlJc w:val="left"/>
      <w:pPr>
        <w:tabs>
          <w:tab w:val="num" w:pos="2880"/>
        </w:tabs>
        <w:ind w:left="2880" w:hanging="360"/>
      </w:pPr>
      <w:rPr>
        <w:rFonts w:ascii="Arial" w:hAnsi="Arial" w:hint="default"/>
      </w:rPr>
    </w:lvl>
    <w:lvl w:ilvl="4" w:tplc="4A224F64" w:tentative="1">
      <w:start w:val="1"/>
      <w:numFmt w:val="bullet"/>
      <w:lvlText w:val="•"/>
      <w:lvlJc w:val="left"/>
      <w:pPr>
        <w:tabs>
          <w:tab w:val="num" w:pos="3600"/>
        </w:tabs>
        <w:ind w:left="3600" w:hanging="360"/>
      </w:pPr>
      <w:rPr>
        <w:rFonts w:ascii="Arial" w:hAnsi="Arial" w:hint="default"/>
      </w:rPr>
    </w:lvl>
    <w:lvl w:ilvl="5" w:tplc="29585FAC" w:tentative="1">
      <w:start w:val="1"/>
      <w:numFmt w:val="bullet"/>
      <w:lvlText w:val="•"/>
      <w:lvlJc w:val="left"/>
      <w:pPr>
        <w:tabs>
          <w:tab w:val="num" w:pos="4320"/>
        </w:tabs>
        <w:ind w:left="4320" w:hanging="360"/>
      </w:pPr>
      <w:rPr>
        <w:rFonts w:ascii="Arial" w:hAnsi="Arial" w:hint="default"/>
      </w:rPr>
    </w:lvl>
    <w:lvl w:ilvl="6" w:tplc="E500EDDE" w:tentative="1">
      <w:start w:val="1"/>
      <w:numFmt w:val="bullet"/>
      <w:lvlText w:val="•"/>
      <w:lvlJc w:val="left"/>
      <w:pPr>
        <w:tabs>
          <w:tab w:val="num" w:pos="5040"/>
        </w:tabs>
        <w:ind w:left="5040" w:hanging="360"/>
      </w:pPr>
      <w:rPr>
        <w:rFonts w:ascii="Arial" w:hAnsi="Arial" w:hint="default"/>
      </w:rPr>
    </w:lvl>
    <w:lvl w:ilvl="7" w:tplc="01EABE44" w:tentative="1">
      <w:start w:val="1"/>
      <w:numFmt w:val="bullet"/>
      <w:lvlText w:val="•"/>
      <w:lvlJc w:val="left"/>
      <w:pPr>
        <w:tabs>
          <w:tab w:val="num" w:pos="5760"/>
        </w:tabs>
        <w:ind w:left="5760" w:hanging="360"/>
      </w:pPr>
      <w:rPr>
        <w:rFonts w:ascii="Arial" w:hAnsi="Arial" w:hint="default"/>
      </w:rPr>
    </w:lvl>
    <w:lvl w:ilvl="8" w:tplc="CDD2B1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C1A0D"/>
    <w:multiLevelType w:val="hybridMultilevel"/>
    <w:tmpl w:val="04940F70"/>
    <w:lvl w:ilvl="0" w:tplc="BD3E95DA">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73B38"/>
    <w:multiLevelType w:val="hybridMultilevel"/>
    <w:tmpl w:val="5C84C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F7074E"/>
    <w:multiLevelType w:val="hybridMultilevel"/>
    <w:tmpl w:val="7B2015B8"/>
    <w:lvl w:ilvl="0" w:tplc="B8EA77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704906">
    <w:abstractNumId w:val="0"/>
  </w:num>
  <w:num w:numId="2" w16cid:durableId="382483049">
    <w:abstractNumId w:val="10"/>
  </w:num>
  <w:num w:numId="3" w16cid:durableId="2141729244">
    <w:abstractNumId w:val="29"/>
  </w:num>
  <w:num w:numId="4" w16cid:durableId="1834951564">
    <w:abstractNumId w:val="37"/>
  </w:num>
  <w:num w:numId="5" w16cid:durableId="474176753">
    <w:abstractNumId w:val="13"/>
  </w:num>
  <w:num w:numId="6" w16cid:durableId="2063477120">
    <w:abstractNumId w:val="35"/>
  </w:num>
  <w:num w:numId="7" w16cid:durableId="1764255558">
    <w:abstractNumId w:val="38"/>
  </w:num>
  <w:num w:numId="8" w16cid:durableId="623117598">
    <w:abstractNumId w:val="31"/>
  </w:num>
  <w:num w:numId="9" w16cid:durableId="2099445977">
    <w:abstractNumId w:val="16"/>
  </w:num>
  <w:num w:numId="10" w16cid:durableId="59642967">
    <w:abstractNumId w:val="25"/>
  </w:num>
  <w:num w:numId="11" w16cid:durableId="1803695740">
    <w:abstractNumId w:val="2"/>
  </w:num>
  <w:num w:numId="12" w16cid:durableId="1355375694">
    <w:abstractNumId w:val="3"/>
  </w:num>
  <w:num w:numId="13" w16cid:durableId="1516307768">
    <w:abstractNumId w:val="14"/>
  </w:num>
  <w:num w:numId="14" w16cid:durableId="1001278503">
    <w:abstractNumId w:val="18"/>
  </w:num>
  <w:num w:numId="15" w16cid:durableId="799036902">
    <w:abstractNumId w:val="11"/>
  </w:num>
  <w:num w:numId="16" w16cid:durableId="1005942104">
    <w:abstractNumId w:val="27"/>
  </w:num>
  <w:num w:numId="17" w16cid:durableId="994071891">
    <w:abstractNumId w:val="12"/>
  </w:num>
  <w:num w:numId="18" w16cid:durableId="1286081640">
    <w:abstractNumId w:val="22"/>
  </w:num>
  <w:num w:numId="19" w16cid:durableId="1897548029">
    <w:abstractNumId w:val="34"/>
  </w:num>
  <w:num w:numId="20" w16cid:durableId="1619797988">
    <w:abstractNumId w:val="32"/>
  </w:num>
  <w:num w:numId="21" w16cid:durableId="387189187">
    <w:abstractNumId w:val="7"/>
  </w:num>
  <w:num w:numId="22" w16cid:durableId="1269316953">
    <w:abstractNumId w:val="15"/>
  </w:num>
  <w:num w:numId="23" w16cid:durableId="798110234">
    <w:abstractNumId w:val="1"/>
  </w:num>
  <w:num w:numId="24" w16cid:durableId="982659959">
    <w:abstractNumId w:val="23"/>
  </w:num>
  <w:num w:numId="25" w16cid:durableId="1909148036">
    <w:abstractNumId w:val="24"/>
  </w:num>
  <w:num w:numId="26" w16cid:durableId="1353726876">
    <w:abstractNumId w:val="17"/>
  </w:num>
  <w:num w:numId="27" w16cid:durableId="414127601">
    <w:abstractNumId w:val="9"/>
  </w:num>
  <w:num w:numId="28" w16cid:durableId="1997761357">
    <w:abstractNumId w:val="8"/>
  </w:num>
  <w:num w:numId="29" w16cid:durableId="591469685">
    <w:abstractNumId w:val="6"/>
  </w:num>
  <w:num w:numId="30" w16cid:durableId="657152791">
    <w:abstractNumId w:val="20"/>
  </w:num>
  <w:num w:numId="31" w16cid:durableId="251863374">
    <w:abstractNumId w:val="39"/>
  </w:num>
  <w:num w:numId="32" w16cid:durableId="854878359">
    <w:abstractNumId w:val="36"/>
  </w:num>
  <w:num w:numId="33" w16cid:durableId="1044452748">
    <w:abstractNumId w:val="26"/>
  </w:num>
  <w:num w:numId="34" w16cid:durableId="889345899">
    <w:abstractNumId w:val="5"/>
  </w:num>
  <w:num w:numId="35" w16cid:durableId="584075863">
    <w:abstractNumId w:val="30"/>
  </w:num>
  <w:num w:numId="36" w16cid:durableId="85394276">
    <w:abstractNumId w:val="28"/>
  </w:num>
  <w:num w:numId="37" w16cid:durableId="372773420">
    <w:abstractNumId w:val="33"/>
  </w:num>
  <w:num w:numId="38" w16cid:durableId="129056948">
    <w:abstractNumId w:val="4"/>
  </w:num>
  <w:num w:numId="39" w16cid:durableId="793792985">
    <w:abstractNumId w:val="19"/>
  </w:num>
  <w:num w:numId="40" w16cid:durableId="1475640614">
    <w:abstractNumId w:val="40"/>
  </w:num>
  <w:num w:numId="41" w16cid:durableId="628243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47"/>
    <w:rsid w:val="000328F1"/>
    <w:rsid w:val="00153C98"/>
    <w:rsid w:val="00203C76"/>
    <w:rsid w:val="0027459B"/>
    <w:rsid w:val="00285FFC"/>
    <w:rsid w:val="002957D1"/>
    <w:rsid w:val="002B1912"/>
    <w:rsid w:val="00312E71"/>
    <w:rsid w:val="00335E16"/>
    <w:rsid w:val="00373E93"/>
    <w:rsid w:val="00385C81"/>
    <w:rsid w:val="003D094F"/>
    <w:rsid w:val="003D55D5"/>
    <w:rsid w:val="003D586B"/>
    <w:rsid w:val="00404256"/>
    <w:rsid w:val="004150AA"/>
    <w:rsid w:val="004B1968"/>
    <w:rsid w:val="004E28B5"/>
    <w:rsid w:val="004E5BEE"/>
    <w:rsid w:val="004F0D90"/>
    <w:rsid w:val="00511126"/>
    <w:rsid w:val="00563D3B"/>
    <w:rsid w:val="005E1BF9"/>
    <w:rsid w:val="005E6F72"/>
    <w:rsid w:val="00687BD7"/>
    <w:rsid w:val="007A4C08"/>
    <w:rsid w:val="007D5C37"/>
    <w:rsid w:val="00804A14"/>
    <w:rsid w:val="00812C3B"/>
    <w:rsid w:val="00876ACA"/>
    <w:rsid w:val="008A6DD7"/>
    <w:rsid w:val="009144E2"/>
    <w:rsid w:val="00971382"/>
    <w:rsid w:val="00AD65A2"/>
    <w:rsid w:val="00B243FE"/>
    <w:rsid w:val="00B709D0"/>
    <w:rsid w:val="00BA4536"/>
    <w:rsid w:val="00BC0DD7"/>
    <w:rsid w:val="00C22CBA"/>
    <w:rsid w:val="00C34966"/>
    <w:rsid w:val="00CA21B9"/>
    <w:rsid w:val="00D00247"/>
    <w:rsid w:val="00D3392B"/>
    <w:rsid w:val="00D44F74"/>
    <w:rsid w:val="00DF6CAA"/>
    <w:rsid w:val="00E90283"/>
    <w:rsid w:val="00EC2C8E"/>
    <w:rsid w:val="00EE2B5C"/>
    <w:rsid w:val="00F4209E"/>
    <w:rsid w:val="00F81247"/>
    <w:rsid w:val="00FB7DB0"/>
    <w:rsid w:val="00FD5C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76FC6F"/>
  <w15:docId w15:val="{8FA7BD25-A492-6E40-AEC7-CA9BCD8B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hAnsi="Lucida Grande"/>
      <w:sz w:val="24"/>
      <w:szCs w:val="24"/>
      <w:lang w:val="en-GB"/>
    </w:rPr>
  </w:style>
  <w:style w:type="paragraph" w:styleId="Heading1">
    <w:name w:val="heading 1"/>
    <w:basedOn w:val="Normal"/>
    <w:next w:val="Normal"/>
    <w:link w:val="Heading1Char"/>
    <w:autoRedefine/>
    <w:uiPriority w:val="9"/>
    <w:qFormat/>
    <w:pPr>
      <w:keepNext/>
      <w:keepLines/>
      <w:spacing w:before="480" w:after="120"/>
      <w:outlineLvl w:val="0"/>
    </w:pPr>
    <w:rPr>
      <w:rFonts w:ascii="Arial" w:eastAsia="MS Gothic" w:hAnsi="Arial"/>
      <w:b/>
      <w:bCs/>
      <w:sz w:val="28"/>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Lucida Grande" w:hAnsi="Lucida Grande"/>
      <w:sz w:val="24"/>
      <w:szCs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Lucida Grande" w:hAnsi="Lucida Grande"/>
      <w:sz w:val="24"/>
      <w:szCs w:val="24"/>
    </w:rPr>
  </w:style>
  <w:style w:type="paragraph" w:styleId="BalloonText">
    <w:name w:val="Balloon Text"/>
    <w:basedOn w:val="Normal"/>
    <w:link w:val="BalloonTextChar"/>
    <w:uiPriority w:val="99"/>
    <w:semiHidden/>
    <w:unhideWhenUsed/>
    <w:rPr>
      <w:rFonts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GB"/>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unhideWhenUsed/>
  </w:style>
  <w:style w:type="paragraph" w:styleId="BodyText">
    <w:name w:val="Body Text"/>
    <w:basedOn w:val="Normal"/>
    <w:link w:val="BodyTextChar"/>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Pr>
      <w:rFonts w:ascii="Times New Roman" w:hAnsi="Times New Roman"/>
    </w:rPr>
  </w:style>
  <w:style w:type="character" w:customStyle="1" w:styleId="DocumentMapChar">
    <w:name w:val="Document Map Char"/>
    <w:basedOn w:val="DefaultParagraphFont"/>
    <w:link w:val="DocumentMap"/>
    <w:uiPriority w:val="99"/>
    <w:semiHidden/>
    <w:rPr>
      <w:rFonts w:ascii="Times New Roman" w:hAnsi="Times New Roman"/>
      <w:sz w:val="24"/>
      <w:szCs w:val="24"/>
      <w:lang w:val="en-GB"/>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Lucida Grande" w:hAnsi="Lucida Grande"/>
      <w:b/>
      <w:bCs/>
      <w:sz w:val="24"/>
      <w:szCs w:val="24"/>
      <w:lang w:val="en-GB"/>
    </w:rPr>
  </w:style>
  <w:style w:type="table" w:styleId="TableGrid">
    <w:name w:val="Table Grid"/>
    <w:basedOn w:val="TableNormal"/>
    <w:uiPriority w:val="3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Arial" w:eastAsia="MS Gothic" w:hAnsi="Arial"/>
      <w:b/>
      <w:bCs/>
      <w:sz w:val="28"/>
      <w:szCs w:val="32"/>
      <w:lang w:eastAsia="en-US"/>
    </w:rPr>
  </w:style>
  <w:style w:type="paragraph" w:customStyle="1" w:styleId="Caption1">
    <w:name w:val="Caption 1"/>
    <w:basedOn w:val="Normal"/>
    <w:qFormat/>
    <w:pPr>
      <w:spacing w:before="120" w:after="120"/>
    </w:pPr>
    <w:rPr>
      <w:rFonts w:ascii="Arial" w:eastAsia="MS Mincho" w:hAnsi="Arial"/>
      <w:i/>
      <w:color w:val="F15F22"/>
      <w:sz w:val="20"/>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Lucida Grande" w:hAnsi="Lucida Grande"/>
      <w:lang w:val="en-GB"/>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Lucida Grande" w:hAnsi="Lucida Grande"/>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804153979">
      <w:bodyDiv w:val="1"/>
      <w:marLeft w:val="0"/>
      <w:marRight w:val="0"/>
      <w:marTop w:val="0"/>
      <w:marBottom w:val="0"/>
      <w:divBdr>
        <w:top w:val="none" w:sz="0" w:space="0" w:color="auto"/>
        <w:left w:val="none" w:sz="0" w:space="0" w:color="auto"/>
        <w:bottom w:val="none" w:sz="0" w:space="0" w:color="auto"/>
        <w:right w:val="none" w:sz="0" w:space="0" w:color="auto"/>
      </w:divBdr>
    </w:div>
    <w:div w:id="1198589704">
      <w:bodyDiv w:val="1"/>
      <w:marLeft w:val="0"/>
      <w:marRight w:val="0"/>
      <w:marTop w:val="0"/>
      <w:marBottom w:val="0"/>
      <w:divBdr>
        <w:top w:val="none" w:sz="0" w:space="0" w:color="auto"/>
        <w:left w:val="none" w:sz="0" w:space="0" w:color="auto"/>
        <w:bottom w:val="none" w:sz="0" w:space="0" w:color="auto"/>
        <w:right w:val="none" w:sz="0" w:space="0" w:color="auto"/>
      </w:divBdr>
      <w:divsChild>
        <w:div w:id="1638875388">
          <w:marLeft w:val="0"/>
          <w:marRight w:val="0"/>
          <w:marTop w:val="0"/>
          <w:marBottom w:val="0"/>
          <w:divBdr>
            <w:top w:val="none" w:sz="0" w:space="0" w:color="auto"/>
            <w:left w:val="none" w:sz="0" w:space="0" w:color="auto"/>
            <w:bottom w:val="none" w:sz="0" w:space="0" w:color="auto"/>
            <w:right w:val="none" w:sz="0" w:space="0" w:color="auto"/>
          </w:divBdr>
        </w:div>
        <w:div w:id="200631202">
          <w:marLeft w:val="0"/>
          <w:marRight w:val="0"/>
          <w:marTop w:val="0"/>
          <w:marBottom w:val="0"/>
          <w:divBdr>
            <w:top w:val="none" w:sz="0" w:space="0" w:color="auto"/>
            <w:left w:val="none" w:sz="0" w:space="0" w:color="auto"/>
            <w:bottom w:val="none" w:sz="0" w:space="0" w:color="auto"/>
            <w:right w:val="none" w:sz="0" w:space="0" w:color="auto"/>
          </w:divBdr>
        </w:div>
        <w:div w:id="1396078537">
          <w:marLeft w:val="0"/>
          <w:marRight w:val="0"/>
          <w:marTop w:val="0"/>
          <w:marBottom w:val="0"/>
          <w:divBdr>
            <w:top w:val="none" w:sz="0" w:space="0" w:color="auto"/>
            <w:left w:val="none" w:sz="0" w:space="0" w:color="auto"/>
            <w:bottom w:val="none" w:sz="0" w:space="0" w:color="auto"/>
            <w:right w:val="none" w:sz="0" w:space="0" w:color="auto"/>
          </w:divBdr>
        </w:div>
        <w:div w:id="79185837">
          <w:marLeft w:val="0"/>
          <w:marRight w:val="0"/>
          <w:marTop w:val="0"/>
          <w:marBottom w:val="0"/>
          <w:divBdr>
            <w:top w:val="none" w:sz="0" w:space="0" w:color="auto"/>
            <w:left w:val="none" w:sz="0" w:space="0" w:color="auto"/>
            <w:bottom w:val="none" w:sz="0" w:space="0" w:color="auto"/>
            <w:right w:val="none" w:sz="0" w:space="0" w:color="auto"/>
          </w:divBdr>
        </w:div>
      </w:divsChild>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689527389">
      <w:bodyDiv w:val="1"/>
      <w:marLeft w:val="0"/>
      <w:marRight w:val="0"/>
      <w:marTop w:val="0"/>
      <w:marBottom w:val="0"/>
      <w:divBdr>
        <w:top w:val="none" w:sz="0" w:space="0" w:color="auto"/>
        <w:left w:val="none" w:sz="0" w:space="0" w:color="auto"/>
        <w:bottom w:val="none" w:sz="0" w:space="0" w:color="auto"/>
        <w:right w:val="none" w:sz="0" w:space="0" w:color="auto"/>
      </w:divBdr>
    </w:div>
    <w:div w:id="184019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691B-7B83-9F4F-99AD-18FE2E12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17</cp:revision>
  <cp:lastPrinted>2019-05-15T10:29:00Z</cp:lastPrinted>
  <dcterms:created xsi:type="dcterms:W3CDTF">2021-11-02T12:56:00Z</dcterms:created>
  <dcterms:modified xsi:type="dcterms:W3CDTF">2024-04-05T09:59:00Z</dcterms:modified>
</cp:coreProperties>
</file>